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B6" w:rsidRDefault="006F0BA0" w:rsidP="00064EB6">
      <w:pPr>
        <w:jc w:val="center"/>
        <w:rPr>
          <w:rFonts w:ascii="Helvetica" w:hAnsi="Helvetica"/>
          <w:b/>
          <w:sz w:val="28"/>
          <w:u w:val="single"/>
        </w:rPr>
      </w:pPr>
      <w:r>
        <w:rPr>
          <w:rFonts w:ascii="Helvetica" w:hAnsi="Helvetica"/>
          <w:b/>
          <w:sz w:val="28"/>
          <w:u w:val="single"/>
        </w:rPr>
        <w:t>German 470:132</w:t>
      </w:r>
      <w:r w:rsidR="00064EB6">
        <w:rPr>
          <w:rFonts w:ascii="Helvetica" w:hAnsi="Helvetica"/>
          <w:b/>
          <w:sz w:val="28"/>
          <w:u w:val="single"/>
        </w:rPr>
        <w:t>:02   -   Intermediate German I</w:t>
      </w:r>
      <w:r>
        <w:rPr>
          <w:rFonts w:ascii="Helvetica" w:hAnsi="Helvetica"/>
          <w:b/>
          <w:sz w:val="28"/>
          <w:u w:val="single"/>
        </w:rPr>
        <w:t>I</w:t>
      </w:r>
    </w:p>
    <w:p w:rsidR="00064EB6" w:rsidRDefault="00064EB6" w:rsidP="00064EB6">
      <w:pPr>
        <w:jc w:val="both"/>
        <w:rPr>
          <w:rFonts w:ascii="Helvetica" w:hAnsi="Helvetica"/>
          <w:b/>
        </w:rPr>
      </w:pPr>
    </w:p>
    <w:p w:rsidR="00064EB6" w:rsidRDefault="00064EB6" w:rsidP="00064EB6">
      <w:pPr>
        <w:jc w:val="both"/>
        <w:rPr>
          <w:rFonts w:ascii="Helvetica" w:hAnsi="Helvetica"/>
          <w:b/>
        </w:rPr>
      </w:pPr>
    </w:p>
    <w:p w:rsidR="00064EB6" w:rsidRDefault="006F0BA0" w:rsidP="00064EB6">
      <w:pPr>
        <w:jc w:val="both"/>
        <w:rPr>
          <w:rFonts w:ascii="Helvetica" w:hAnsi="Helvetica"/>
          <w:b/>
        </w:rPr>
      </w:pPr>
      <w:r>
        <w:rPr>
          <w:rFonts w:ascii="Helvetica" w:hAnsi="Helvetica"/>
          <w:b/>
        </w:rPr>
        <w:t>Spring 2013</w:t>
      </w:r>
    </w:p>
    <w:p w:rsidR="00064EB6" w:rsidRDefault="00064EB6" w:rsidP="00064EB6">
      <w:pPr>
        <w:jc w:val="both"/>
        <w:rPr>
          <w:rFonts w:ascii="Helvetica" w:hAnsi="Helvetica"/>
          <w:b/>
        </w:rPr>
      </w:pPr>
      <w:r>
        <w:rPr>
          <w:rFonts w:ascii="Helvetica" w:hAnsi="Helvetica"/>
          <w:b/>
        </w:rPr>
        <w:t>Tuesday/Thursday 7</w:t>
      </w:r>
      <w:r>
        <w:rPr>
          <w:rFonts w:ascii="Helvetica" w:hAnsi="Helvetica"/>
          <w:b/>
          <w:vertAlign w:val="superscript"/>
        </w:rPr>
        <w:t>th</w:t>
      </w:r>
      <w:r>
        <w:rPr>
          <w:rFonts w:ascii="Helvetica" w:hAnsi="Helvetica"/>
          <w:b/>
        </w:rPr>
        <w:t xml:space="preserve"> Period (6:10pm-7:30pm)</w:t>
      </w:r>
    </w:p>
    <w:p w:rsidR="00064EB6" w:rsidRDefault="006F0BA0" w:rsidP="00064EB6">
      <w:pPr>
        <w:jc w:val="both"/>
        <w:rPr>
          <w:rFonts w:ascii="Helvetica" w:hAnsi="Helvetica"/>
          <w:b/>
        </w:rPr>
      </w:pPr>
      <w:r>
        <w:rPr>
          <w:rFonts w:ascii="Helvetica" w:hAnsi="Helvetica"/>
          <w:b/>
        </w:rPr>
        <w:t>Scott Hall 105</w:t>
      </w:r>
    </w:p>
    <w:p w:rsidR="00064EB6" w:rsidRDefault="00064EB6" w:rsidP="00064EB6">
      <w:pPr>
        <w:jc w:val="both"/>
        <w:rPr>
          <w:rFonts w:ascii="Helvetica" w:hAnsi="Helvetica"/>
          <w:b/>
        </w:rPr>
      </w:pPr>
      <w:r>
        <w:rPr>
          <w:rFonts w:ascii="Helvetica" w:hAnsi="Helvetica"/>
          <w:b/>
        </w:rPr>
        <w:t xml:space="preserve">Course Index Number: </w:t>
      </w:r>
      <w:r w:rsidR="006F0BA0">
        <w:rPr>
          <w:rFonts w:ascii="Helvetica" w:hAnsi="Helvetica"/>
          <w:b/>
        </w:rPr>
        <w:t>40269</w:t>
      </w:r>
    </w:p>
    <w:p w:rsidR="00064EB6" w:rsidRDefault="00064EB6" w:rsidP="00064EB6">
      <w:pPr>
        <w:jc w:val="both"/>
        <w:rPr>
          <w:rFonts w:ascii="Helvetica" w:hAnsi="Helvetica"/>
          <w:b/>
        </w:rPr>
      </w:pPr>
    </w:p>
    <w:p w:rsidR="00064EB6" w:rsidRDefault="00064EB6" w:rsidP="00064EB6">
      <w:pPr>
        <w:jc w:val="both"/>
        <w:rPr>
          <w:rFonts w:ascii="Helvetica" w:hAnsi="Helvetica"/>
        </w:rPr>
      </w:pPr>
      <w:r>
        <w:rPr>
          <w:rFonts w:ascii="Helvetica" w:hAnsi="Helvetica"/>
          <w:b/>
        </w:rPr>
        <w:t xml:space="preserve">Instructor: </w:t>
      </w:r>
      <w:r>
        <w:rPr>
          <w:rFonts w:ascii="Helvetica" w:hAnsi="Helvetica"/>
        </w:rPr>
        <w:t>Devin O’Neal</w:t>
      </w:r>
    </w:p>
    <w:p w:rsidR="00064EB6" w:rsidRDefault="00064EB6" w:rsidP="00064EB6">
      <w:pPr>
        <w:jc w:val="both"/>
        <w:rPr>
          <w:rFonts w:ascii="Helvetica" w:hAnsi="Helvetica"/>
        </w:rPr>
      </w:pPr>
      <w:r>
        <w:rPr>
          <w:rFonts w:ascii="Helvetica" w:hAnsi="Helvetica"/>
          <w:b/>
        </w:rPr>
        <w:t xml:space="preserve">Instructor Email Address: </w:t>
      </w:r>
      <w:r>
        <w:rPr>
          <w:rFonts w:ascii="Helvetica" w:hAnsi="Helvetica"/>
        </w:rPr>
        <w:t>devino@scarletmail.rutgers.edu</w:t>
      </w:r>
    </w:p>
    <w:p w:rsidR="00064EB6" w:rsidRDefault="00064EB6" w:rsidP="00064EB6">
      <w:pPr>
        <w:jc w:val="both"/>
        <w:rPr>
          <w:rFonts w:ascii="Helvetica" w:hAnsi="Helvetica"/>
        </w:rPr>
      </w:pPr>
      <w:r>
        <w:rPr>
          <w:rFonts w:ascii="Helvetica" w:hAnsi="Helvetica"/>
          <w:b/>
        </w:rPr>
        <w:t xml:space="preserve">Office Hours: </w:t>
      </w:r>
      <w:r w:rsidR="006F0BA0">
        <w:rPr>
          <w:rFonts w:ascii="Helvetica" w:hAnsi="Helvetica"/>
        </w:rPr>
        <w:t>Mondays 3:30-4:30pm</w:t>
      </w:r>
      <w:r>
        <w:rPr>
          <w:rFonts w:ascii="Helvetica" w:hAnsi="Helvetica"/>
        </w:rPr>
        <w:t xml:space="preserve"> and by appointment</w:t>
      </w:r>
    </w:p>
    <w:p w:rsidR="00064EB6" w:rsidRDefault="00064EB6" w:rsidP="00064EB6">
      <w:pPr>
        <w:jc w:val="both"/>
        <w:rPr>
          <w:rFonts w:ascii="Helvetica" w:hAnsi="Helvetica"/>
          <w:b/>
        </w:rPr>
      </w:pPr>
      <w:r>
        <w:rPr>
          <w:rFonts w:ascii="Helvetica" w:hAnsi="Helvetica"/>
          <w:b/>
        </w:rPr>
        <w:t>Department of Germanic, Russian, and East European Languages and Literatures – Main Office Contact Information:</w:t>
      </w:r>
    </w:p>
    <w:p w:rsidR="00064EB6" w:rsidRDefault="00064EB6" w:rsidP="00064EB6">
      <w:pPr>
        <w:rPr>
          <w:rFonts w:ascii="Times" w:hAnsi="Times"/>
          <w:sz w:val="20"/>
          <w:szCs w:val="20"/>
        </w:rPr>
      </w:pPr>
      <w:r>
        <w:rPr>
          <w:rFonts w:ascii="Helvetica" w:hAnsi="Helvetica"/>
          <w:b/>
        </w:rPr>
        <w:tab/>
        <w:t xml:space="preserve">Telephone: </w:t>
      </w:r>
      <w:r>
        <w:rPr>
          <w:rFonts w:ascii="Arial" w:hAnsi="Arial"/>
          <w:color w:val="000000"/>
        </w:rPr>
        <w:t>(732) 932-7201</w:t>
      </w:r>
    </w:p>
    <w:p w:rsidR="00064EB6" w:rsidRDefault="00064EB6" w:rsidP="00064EB6">
      <w:pPr>
        <w:ind w:firstLine="720"/>
        <w:rPr>
          <w:rFonts w:ascii="Helvetica" w:hAnsi="Helvetica"/>
        </w:rPr>
      </w:pPr>
      <w:r>
        <w:rPr>
          <w:rFonts w:ascii="Helvetica" w:hAnsi="Helvetica"/>
          <w:b/>
        </w:rPr>
        <w:t xml:space="preserve">Email: </w:t>
      </w:r>
      <w:r>
        <w:rPr>
          <w:rFonts w:ascii="Helvetica" w:hAnsi="Helvetica"/>
        </w:rPr>
        <w:t>germanic@rci.rutgers.edu</w:t>
      </w:r>
    </w:p>
    <w:p w:rsidR="00064EB6" w:rsidRDefault="00064EB6" w:rsidP="00064EB6">
      <w:pPr>
        <w:jc w:val="both"/>
        <w:rPr>
          <w:rFonts w:ascii="Times" w:hAnsi="Times"/>
          <w:sz w:val="20"/>
          <w:szCs w:val="20"/>
        </w:rPr>
      </w:pPr>
    </w:p>
    <w:p w:rsidR="00064EB6" w:rsidRDefault="00064EB6" w:rsidP="00064EB6">
      <w:pPr>
        <w:jc w:val="both"/>
        <w:rPr>
          <w:rFonts w:ascii="Helvetica" w:hAnsi="Helvetica"/>
        </w:rPr>
      </w:pPr>
      <w:r>
        <w:rPr>
          <w:rFonts w:ascii="Helvetica" w:hAnsi="Helvetica"/>
          <w:b/>
        </w:rPr>
        <w:t>Course Description:</w:t>
      </w: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Intermediate German I</w:t>
      </w:r>
      <w:r w:rsidR="000D0D5E">
        <w:rPr>
          <w:rFonts w:ascii="Helvetica" w:hAnsi="Helvetica" w:cs="Tahoma"/>
          <w:szCs w:val="22"/>
        </w:rPr>
        <w:t>I</w:t>
      </w:r>
      <w:r>
        <w:rPr>
          <w:rFonts w:ascii="Helvetica" w:hAnsi="Helvetica" w:cs="Tahoma"/>
          <w:szCs w:val="22"/>
        </w:rPr>
        <w:t xml:space="preserve"> is an ambitious course in which students will continue to develop their language skills by discussing a variety of cultural topics and themes in the German-speaking world. The focus of the course is on expanding vocabulary, reviewing major grammar topics, developing effective reading strategies, improving listening comprehension, and working on writing skills. Work in small groups increases each student's opportunity to speak in German and provides for greater feedback and individual help.</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i/>
          <w:szCs w:val="22"/>
        </w:rPr>
        <w:t>The course is conducted entirely in German</w:t>
      </w:r>
      <w:r>
        <w:rPr>
          <w:rFonts w:ascii="Helvetica" w:hAnsi="Helvetica" w:cs="Tahoma"/>
          <w:szCs w:val="22"/>
        </w:rPr>
        <w:t>. The rapid pace of the course requires all students to attend class and be prepared to participate actively in German every day. Homework, individual and partner activities, writing assignments, and quizzes will be routine from day one; be prepared to spend a significant amount of time on work outside class.</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b/>
          <w:szCs w:val="22"/>
        </w:rPr>
        <w:t xml:space="preserve">Prerequisites: </w:t>
      </w:r>
      <w:r>
        <w:rPr>
          <w:rFonts w:ascii="Helvetica" w:hAnsi="Helvetica" w:cs="Tahoma"/>
          <w:szCs w:val="22"/>
        </w:rPr>
        <w:t xml:space="preserve">Placement test, German </w:t>
      </w:r>
      <w:r w:rsidR="00716AEC">
        <w:rPr>
          <w:rFonts w:ascii="Helvetica" w:hAnsi="Helvetica" w:cs="Tahoma"/>
          <w:szCs w:val="22"/>
        </w:rPr>
        <w:t>131 or equivalent</w:t>
      </w:r>
      <w:r>
        <w:rPr>
          <w:rFonts w:ascii="Helvetica" w:hAnsi="Helvetica" w:cs="Tahoma"/>
          <w:szCs w:val="22"/>
        </w:rPr>
        <w:t>.</w:t>
      </w:r>
    </w:p>
    <w:p w:rsidR="00064EB6" w:rsidRDefault="00064EB6" w:rsidP="00064EB6">
      <w:pPr>
        <w:widowControl w:val="0"/>
        <w:autoSpaceDE w:val="0"/>
        <w:autoSpaceDN w:val="0"/>
        <w:adjustRightInd w:val="0"/>
        <w:jc w:val="both"/>
        <w:rPr>
          <w:rFonts w:ascii="Helvetica" w:hAnsi="Helvetica" w:cs="Tahoma"/>
          <w:szCs w:val="22"/>
        </w:rPr>
      </w:pPr>
    </w:p>
    <w:p w:rsidR="000E5381" w:rsidRDefault="00064EB6" w:rsidP="00064EB6">
      <w:pPr>
        <w:widowControl w:val="0"/>
        <w:autoSpaceDE w:val="0"/>
        <w:autoSpaceDN w:val="0"/>
        <w:adjustRightInd w:val="0"/>
        <w:jc w:val="both"/>
        <w:rPr>
          <w:rFonts w:ascii="Helvetica" w:hAnsi="Helvetica" w:cs="Tahoma"/>
          <w:szCs w:val="22"/>
        </w:rPr>
      </w:pPr>
      <w:bookmarkStart w:id="0" w:name="_GoBack"/>
      <w:r>
        <w:rPr>
          <w:rFonts w:ascii="Helvetica" w:hAnsi="Helvetica" w:cs="Tahoma"/>
          <w:b/>
          <w:szCs w:val="22"/>
        </w:rPr>
        <w:t>Learning Goals</w:t>
      </w:r>
      <w:r w:rsidR="000E5381">
        <w:rPr>
          <w:rFonts w:ascii="Helvetica" w:hAnsi="Helvetica" w:cs="Tahoma"/>
          <w:b/>
          <w:szCs w:val="22"/>
        </w:rPr>
        <w:t>/ Core Curriculum Requirements</w:t>
      </w:r>
      <w:r>
        <w:rPr>
          <w:rFonts w:ascii="Helvetica" w:hAnsi="Helvetica" w:cs="Tahoma"/>
          <w:b/>
          <w:szCs w:val="22"/>
        </w:rPr>
        <w:t>:</w:t>
      </w:r>
      <w:r w:rsidR="006613E9">
        <w:rPr>
          <w:rFonts w:ascii="Helvetica" w:hAnsi="Helvetica" w:cs="Tahoma"/>
          <w:szCs w:val="22"/>
        </w:rPr>
        <w:t xml:space="preserve"> </w:t>
      </w:r>
      <w:r w:rsidR="000E5381">
        <w:rPr>
          <w:rFonts w:ascii="Helvetica" w:hAnsi="Helvetica" w:cs="Tahoma"/>
          <w:szCs w:val="22"/>
        </w:rPr>
        <w:t>Arts and Humanities</w:t>
      </w:r>
    </w:p>
    <w:p w:rsidR="00064EB6" w:rsidRPr="00BC641D" w:rsidRDefault="00A864EF" w:rsidP="00064EB6">
      <w:pPr>
        <w:widowControl w:val="0"/>
        <w:autoSpaceDE w:val="0"/>
        <w:autoSpaceDN w:val="0"/>
        <w:adjustRightInd w:val="0"/>
        <w:jc w:val="both"/>
        <w:rPr>
          <w:rFonts w:ascii="Helvetica" w:hAnsi="Helvetica" w:cs="Tahoma"/>
          <w:szCs w:val="22"/>
        </w:rPr>
      </w:pPr>
      <w:r>
        <w:rPr>
          <w:rFonts w:ascii="Helvetica" w:hAnsi="Helvetica" w:cs="Tahoma"/>
          <w:szCs w:val="22"/>
        </w:rPr>
        <w:t xml:space="preserve">q. </w:t>
      </w:r>
      <w:r w:rsidR="000E5381">
        <w:rPr>
          <w:rFonts w:ascii="Helvetica" w:hAnsi="Helvetica" w:cs="Tahoma"/>
          <w:szCs w:val="22"/>
        </w:rPr>
        <w:t xml:space="preserve">Nature of languages: </w:t>
      </w:r>
      <w:r w:rsidR="00064EB6">
        <w:rPr>
          <w:rFonts w:ascii="Helvetica" w:hAnsi="Helvetica" w:cs="Tahoma"/>
          <w:szCs w:val="22"/>
        </w:rPr>
        <w:t>Understanding the nature of human languages and their speakers.</w:t>
      </w:r>
    </w:p>
    <w:bookmarkEnd w:id="0"/>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rPr>
      </w:pPr>
      <w:r>
        <w:rPr>
          <w:rFonts w:ascii="Helvetica" w:hAnsi="Helvetica" w:cs="Tahoma"/>
          <w:b/>
          <w:szCs w:val="22"/>
        </w:rPr>
        <w:t xml:space="preserve">Grading Scale: </w:t>
      </w:r>
      <w:r>
        <w:rPr>
          <w:rFonts w:ascii="Helvetica" w:hAnsi="Helvetica" w:cs="Tahoma"/>
          <w:szCs w:val="22"/>
        </w:rPr>
        <w:t xml:space="preserve">A=90-100; </w:t>
      </w:r>
      <w:r>
        <w:rPr>
          <w:rFonts w:ascii="Helvetica" w:hAnsi="Helvetica"/>
        </w:rPr>
        <w:t>B+=85-89; B=80-84; C+=75-79; C=70-74; D=65-69; F=64 and below</w:t>
      </w:r>
    </w:p>
    <w:p w:rsidR="00064EB6" w:rsidRDefault="00064EB6" w:rsidP="00064EB6">
      <w:pPr>
        <w:widowControl w:val="0"/>
        <w:autoSpaceDE w:val="0"/>
        <w:autoSpaceDN w:val="0"/>
        <w:adjustRightInd w:val="0"/>
        <w:jc w:val="both"/>
        <w:rPr>
          <w:rFonts w:ascii="Helvetica" w:hAnsi="Helvetica"/>
        </w:rPr>
      </w:pPr>
    </w:p>
    <w:p w:rsidR="00064EB6" w:rsidRDefault="00064EB6" w:rsidP="00064EB6">
      <w:pPr>
        <w:widowControl w:val="0"/>
        <w:autoSpaceDE w:val="0"/>
        <w:autoSpaceDN w:val="0"/>
        <w:adjustRightInd w:val="0"/>
        <w:jc w:val="both"/>
        <w:rPr>
          <w:rFonts w:ascii="Helvetica" w:hAnsi="Helvetica"/>
          <w:b/>
        </w:rPr>
      </w:pPr>
      <w:r>
        <w:rPr>
          <w:rFonts w:ascii="Helvetica" w:hAnsi="Helvetica"/>
          <w:b/>
        </w:rPr>
        <w:t>Final Grade:</w:t>
      </w:r>
    </w:p>
    <w:p w:rsidR="00064EB6" w:rsidRDefault="00064EB6" w:rsidP="00064EB6">
      <w:pPr>
        <w:widowControl w:val="0"/>
        <w:autoSpaceDE w:val="0"/>
        <w:autoSpaceDN w:val="0"/>
        <w:adjustRightInd w:val="0"/>
        <w:jc w:val="both"/>
        <w:rPr>
          <w:rFonts w:ascii="Helvetica" w:hAnsi="Helvetica"/>
        </w:rPr>
      </w:pPr>
      <w:r>
        <w:rPr>
          <w:rFonts w:ascii="Helvetica" w:hAnsi="Helvetica"/>
        </w:rPr>
        <w:t>10%: Class participation (including attendance)</w:t>
      </w:r>
    </w:p>
    <w:p w:rsidR="00064EB6" w:rsidRDefault="00064EB6" w:rsidP="00064EB6">
      <w:pPr>
        <w:widowControl w:val="0"/>
        <w:autoSpaceDE w:val="0"/>
        <w:autoSpaceDN w:val="0"/>
        <w:adjustRightInd w:val="0"/>
        <w:jc w:val="both"/>
        <w:rPr>
          <w:rFonts w:ascii="Helvetica" w:hAnsi="Helvetica"/>
        </w:rPr>
      </w:pPr>
      <w:r>
        <w:rPr>
          <w:rFonts w:ascii="Helvetica" w:hAnsi="Helvetica"/>
        </w:rPr>
        <w:t>15%: Homework (including lab work and journal entries)</w:t>
      </w:r>
    </w:p>
    <w:p w:rsidR="00064EB6" w:rsidRDefault="00064EB6" w:rsidP="00064EB6">
      <w:pPr>
        <w:widowControl w:val="0"/>
        <w:autoSpaceDE w:val="0"/>
        <w:autoSpaceDN w:val="0"/>
        <w:adjustRightInd w:val="0"/>
        <w:jc w:val="both"/>
        <w:rPr>
          <w:rFonts w:ascii="Helvetica" w:hAnsi="Helvetica"/>
        </w:rPr>
      </w:pPr>
      <w:r>
        <w:rPr>
          <w:rFonts w:ascii="Helvetica" w:hAnsi="Helvetica"/>
        </w:rPr>
        <w:t xml:space="preserve">20%: Five </w:t>
      </w:r>
      <w:r w:rsidR="009A745D">
        <w:rPr>
          <w:rFonts w:ascii="Helvetica" w:hAnsi="Helvetica"/>
        </w:rPr>
        <w:t>quizzes</w:t>
      </w:r>
    </w:p>
    <w:p w:rsidR="00064EB6" w:rsidRDefault="00064EB6" w:rsidP="00064EB6">
      <w:pPr>
        <w:widowControl w:val="0"/>
        <w:autoSpaceDE w:val="0"/>
        <w:autoSpaceDN w:val="0"/>
        <w:adjustRightInd w:val="0"/>
        <w:jc w:val="both"/>
        <w:rPr>
          <w:rFonts w:ascii="Helvetica" w:hAnsi="Helvetica"/>
        </w:rPr>
      </w:pPr>
      <w:r>
        <w:rPr>
          <w:rFonts w:ascii="Helvetica" w:hAnsi="Helvetica"/>
        </w:rPr>
        <w:t>20%: Five accompanying oral tests</w:t>
      </w:r>
    </w:p>
    <w:p w:rsidR="00064EB6" w:rsidRDefault="00064EB6" w:rsidP="00064EB6">
      <w:pPr>
        <w:widowControl w:val="0"/>
        <w:autoSpaceDE w:val="0"/>
        <w:autoSpaceDN w:val="0"/>
        <w:adjustRightInd w:val="0"/>
        <w:jc w:val="both"/>
        <w:rPr>
          <w:rFonts w:ascii="Helvetica" w:hAnsi="Helvetica"/>
        </w:rPr>
      </w:pPr>
      <w:r>
        <w:rPr>
          <w:rFonts w:ascii="Helvetica" w:hAnsi="Helvetica"/>
        </w:rPr>
        <w:t>20%: Five essays</w:t>
      </w:r>
    </w:p>
    <w:p w:rsidR="00064EB6" w:rsidRDefault="00064EB6" w:rsidP="00064EB6">
      <w:pPr>
        <w:widowControl w:val="0"/>
        <w:autoSpaceDE w:val="0"/>
        <w:autoSpaceDN w:val="0"/>
        <w:adjustRightInd w:val="0"/>
        <w:jc w:val="both"/>
        <w:rPr>
          <w:rFonts w:ascii="Helvetica" w:hAnsi="Helvetica"/>
        </w:rPr>
      </w:pPr>
      <w:r>
        <w:rPr>
          <w:rFonts w:ascii="Helvetica" w:hAnsi="Helvetica"/>
        </w:rPr>
        <w:lastRenderedPageBreak/>
        <w:t>15%: Final Exam</w:t>
      </w:r>
    </w:p>
    <w:p w:rsidR="00064EB6" w:rsidRDefault="00064EB6" w:rsidP="00064EB6">
      <w:pPr>
        <w:widowControl w:val="0"/>
        <w:autoSpaceDE w:val="0"/>
        <w:autoSpaceDN w:val="0"/>
        <w:adjustRightInd w:val="0"/>
        <w:jc w:val="both"/>
        <w:rPr>
          <w:rFonts w:ascii="Helvetica" w:hAnsi="Helvetica" w:cs="Tahoma"/>
          <w:b/>
          <w:szCs w:val="22"/>
        </w:rPr>
      </w:pPr>
    </w:p>
    <w:p w:rsidR="00064EB6" w:rsidRDefault="00064EB6" w:rsidP="00064EB6">
      <w:pPr>
        <w:widowControl w:val="0"/>
        <w:autoSpaceDE w:val="0"/>
        <w:autoSpaceDN w:val="0"/>
        <w:adjustRightInd w:val="0"/>
        <w:jc w:val="both"/>
        <w:rPr>
          <w:rFonts w:ascii="Helvetica" w:hAnsi="Helvetica" w:cs="Tahoma"/>
          <w:b/>
          <w:szCs w:val="22"/>
        </w:rPr>
      </w:pPr>
    </w:p>
    <w:p w:rsidR="00064EB6" w:rsidRDefault="00064EB6" w:rsidP="00064EB6">
      <w:pPr>
        <w:widowControl w:val="0"/>
        <w:autoSpaceDE w:val="0"/>
        <w:autoSpaceDN w:val="0"/>
        <w:adjustRightInd w:val="0"/>
        <w:jc w:val="both"/>
        <w:rPr>
          <w:rFonts w:ascii="Helvetica" w:hAnsi="Helvetica" w:cs="Tahoma"/>
          <w:b/>
          <w:szCs w:val="22"/>
        </w:rPr>
      </w:pPr>
      <w:r>
        <w:rPr>
          <w:rFonts w:ascii="Helvetica" w:hAnsi="Helvetica" w:cs="Tahoma"/>
          <w:b/>
          <w:szCs w:val="22"/>
        </w:rPr>
        <w:t xml:space="preserve">Attendance and Class Participation: </w:t>
      </w:r>
    </w:p>
    <w:p w:rsidR="00064EB6" w:rsidRPr="00720D68" w:rsidRDefault="00064EB6" w:rsidP="00064EB6">
      <w:pPr>
        <w:jc w:val="both"/>
        <w:rPr>
          <w:rFonts w:ascii="Helvetica" w:hAnsi="Helvetica" w:cs="Helvetica"/>
          <w:i/>
        </w:rPr>
      </w:pPr>
      <w:r w:rsidRPr="00720D68">
        <w:rPr>
          <w:rFonts w:ascii="Helvetica" w:hAnsi="Helvetica" w:cs="Helvetica"/>
        </w:rPr>
        <w:t xml:space="preserve">All students must attend regularly and arrive prepared; if you expect to miss one or two classes, please use the University absence reporting website </w:t>
      </w:r>
      <w:hyperlink r:id="rId8" w:history="1">
        <w:r w:rsidRPr="00720D68">
          <w:rPr>
            <w:rStyle w:val="Hyperlink"/>
            <w:rFonts w:ascii="Helvetica" w:hAnsi="Helvetica" w:cs="Helvetica"/>
          </w:rPr>
          <w:t>https://sims.rutgers.edu/ssra/</w:t>
        </w:r>
      </w:hyperlink>
      <w:r w:rsidRPr="00720D68">
        <w:rPr>
          <w:rFonts w:ascii="Helvetica" w:hAnsi="Helvetica" w:cs="Helvetica"/>
        </w:rPr>
        <w:t xml:space="preserve"> to indicate the date and reason for your absence.  An e</w:t>
      </w:r>
      <w:r>
        <w:rPr>
          <w:rFonts w:ascii="Helvetica" w:hAnsi="Helvetica" w:cs="Helvetica"/>
        </w:rPr>
        <w:t>mail is automatically sent to the instructor</w:t>
      </w:r>
      <w:r w:rsidRPr="00720D68">
        <w:rPr>
          <w:rFonts w:ascii="Helvetica" w:hAnsi="Helvetica" w:cs="Helvetica"/>
        </w:rPr>
        <w:t xml:space="preserve">. Those who miss more than two class sessions without a compelling excuse should expect a one-step reduction in the course grade (i.e. an A becomes a B+, a B+ becomes a B). Every additional three absences may entail a further one-step grade-reduction. Three late arrivals count as one absence. Note: </w:t>
      </w:r>
      <w:r w:rsidRPr="00720D68">
        <w:rPr>
          <w:rFonts w:ascii="Helvetica" w:hAnsi="Helvetica" w:cs="Helvetica"/>
          <w:i/>
        </w:rPr>
        <w:t>It is the responsibility of students who have been absent (for any reason) to find out what they have missed and obtain materials that may have been handed out.</w:t>
      </w:r>
    </w:p>
    <w:p w:rsidR="00064EB6" w:rsidRPr="00BD5A4A"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Also note that as a language class, active speaking and participation is crucial to your development and assessment. It is therefore expected that you actively participate in class discussions.</w:t>
      </w:r>
    </w:p>
    <w:p w:rsidR="00064EB6" w:rsidRDefault="00064EB6" w:rsidP="00064EB6">
      <w:pPr>
        <w:widowControl w:val="0"/>
        <w:autoSpaceDE w:val="0"/>
        <w:autoSpaceDN w:val="0"/>
        <w:adjustRightInd w:val="0"/>
        <w:jc w:val="both"/>
        <w:rPr>
          <w:rFonts w:ascii="Helvetica" w:hAnsi="Helvetica" w:cs="Tahoma"/>
          <w:szCs w:val="22"/>
        </w:rPr>
      </w:pPr>
    </w:p>
    <w:p w:rsidR="00064EB6" w:rsidRDefault="000A02FB" w:rsidP="00064EB6">
      <w:pPr>
        <w:widowControl w:val="0"/>
        <w:autoSpaceDE w:val="0"/>
        <w:autoSpaceDN w:val="0"/>
        <w:adjustRightInd w:val="0"/>
        <w:jc w:val="both"/>
        <w:rPr>
          <w:rFonts w:ascii="Helvetica" w:hAnsi="Helvetica" w:cs="Tahoma"/>
          <w:szCs w:val="22"/>
        </w:rPr>
      </w:pPr>
      <w:r>
        <w:rPr>
          <w:rFonts w:ascii="Helvetica" w:hAnsi="Helvetica" w:cs="Tahoma"/>
          <w:b/>
          <w:szCs w:val="22"/>
        </w:rPr>
        <w:t>Workbook</w:t>
      </w:r>
      <w:r w:rsidR="00064EB6">
        <w:rPr>
          <w:rFonts w:ascii="Helvetica" w:hAnsi="Helvetica" w:cs="Tahoma"/>
          <w:b/>
          <w:szCs w:val="22"/>
        </w:rPr>
        <w:t xml:space="preserve"> Assignments:</w:t>
      </w:r>
    </w:p>
    <w:p w:rsidR="000A02FB"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 xml:space="preserve">Your textbook will come with a code to access online work pages and assignments at </w:t>
      </w:r>
      <w:hyperlink r:id="rId9" w:history="1">
        <w:r w:rsidRPr="00D60CCB">
          <w:rPr>
            <w:rStyle w:val="Hyperlink"/>
            <w:rFonts w:ascii="Helvetica" w:hAnsi="Helvetica" w:cs="Helvetica"/>
          </w:rPr>
          <w:t>https://www.vhlcentral.com/</w:t>
        </w:r>
      </w:hyperlink>
      <w:r>
        <w:rPr>
          <w:rFonts w:ascii="Helvetica" w:hAnsi="Helvetica" w:cs="Tahoma"/>
          <w:szCs w:val="22"/>
        </w:rPr>
        <w:t>. Please set up your access account as soon as possible to begin homework assignments. Assignments are due on the dates listed on the schedule below.</w:t>
      </w:r>
    </w:p>
    <w:p w:rsidR="00064EB6" w:rsidRPr="00D60CCB" w:rsidRDefault="000A02FB" w:rsidP="00064EB6">
      <w:pPr>
        <w:widowControl w:val="0"/>
        <w:autoSpaceDE w:val="0"/>
        <w:autoSpaceDN w:val="0"/>
        <w:adjustRightInd w:val="0"/>
        <w:jc w:val="both"/>
        <w:rPr>
          <w:rFonts w:ascii="Helvetica" w:hAnsi="Helvetica" w:cs="Tahoma"/>
          <w:szCs w:val="22"/>
        </w:rPr>
      </w:pPr>
      <w:r>
        <w:rPr>
          <w:rFonts w:ascii="Helvetica" w:hAnsi="Helvetica" w:cs="Tahoma"/>
          <w:szCs w:val="22"/>
        </w:rPr>
        <w:t xml:space="preserve">If you prefer to purchase a printed version of the textbook, you may hand in hard copies of the homework assignments on the due dates listed below. </w:t>
      </w:r>
    </w:p>
    <w:p w:rsidR="00064EB6" w:rsidRDefault="00064EB6" w:rsidP="00064EB6">
      <w:pPr>
        <w:widowControl w:val="0"/>
        <w:autoSpaceDE w:val="0"/>
        <w:autoSpaceDN w:val="0"/>
        <w:adjustRightInd w:val="0"/>
        <w:jc w:val="both"/>
        <w:rPr>
          <w:rFonts w:ascii="Helvetica" w:hAnsi="Helvetica" w:cs="Tahoma"/>
          <w:b/>
          <w:szCs w:val="22"/>
        </w:rPr>
      </w:pPr>
    </w:p>
    <w:p w:rsidR="00064EB6" w:rsidRDefault="00064EB6" w:rsidP="00064EB6">
      <w:pPr>
        <w:jc w:val="both"/>
        <w:rPr>
          <w:rFonts w:ascii="Helvetica" w:hAnsi="Helvetica"/>
          <w:b/>
        </w:rPr>
      </w:pPr>
      <w:r>
        <w:rPr>
          <w:rFonts w:ascii="Helvetica" w:hAnsi="Helvetica"/>
          <w:b/>
        </w:rPr>
        <w:t>Additional online course materials:</w:t>
      </w:r>
    </w:p>
    <w:p w:rsidR="00064EB6" w:rsidRDefault="00064EB6" w:rsidP="00064EB6">
      <w:pPr>
        <w:jc w:val="both"/>
        <w:rPr>
          <w:rFonts w:ascii="Helvetica" w:hAnsi="Helvetica"/>
        </w:rPr>
      </w:pPr>
      <w:r>
        <w:rPr>
          <w:rFonts w:ascii="Helvetica" w:hAnsi="Helvetica"/>
        </w:rPr>
        <w:t xml:space="preserve">Please note that our course will have its own </w:t>
      </w:r>
      <w:smartTag w:uri="urn:schemas-microsoft-com:office:smarttags" w:element="place">
        <w:r>
          <w:rPr>
            <w:rFonts w:ascii="Helvetica" w:hAnsi="Helvetica"/>
          </w:rPr>
          <w:t>Rutgers</w:t>
        </w:r>
      </w:smartTag>
      <w:r>
        <w:rPr>
          <w:rFonts w:ascii="Helvetica" w:hAnsi="Helvetica"/>
        </w:rPr>
        <w:t xml:space="preserve"> website on </w:t>
      </w:r>
      <w:hyperlink r:id="rId10" w:history="1">
        <w:r>
          <w:rPr>
            <w:rStyle w:val="Hyperlink"/>
            <w:rFonts w:ascii="Helvetica" w:hAnsi="Helvetica"/>
          </w:rPr>
          <w:t>https://sakai.rutgers.edu/portal</w:t>
        </w:r>
      </w:hyperlink>
      <w:r>
        <w:rPr>
          <w:rFonts w:ascii="Helvetica" w:hAnsi="Helvetica"/>
        </w:rPr>
        <w:t xml:space="preserve">.  You can log on using your Net ID and password.  If the course does not appear as one of your tabs, please search and add it or contact me and I will grant you access.  Some of the reading will be available via </w:t>
      </w:r>
      <w:smartTag w:uri="urn:schemas-microsoft-com:office:smarttags" w:element="City">
        <w:smartTag w:uri="urn:schemas-microsoft-com:office:smarttags" w:element="place">
          <w:r>
            <w:rPr>
              <w:rFonts w:ascii="Helvetica" w:hAnsi="Helvetica"/>
            </w:rPr>
            <w:t>Sakai</w:t>
          </w:r>
        </w:smartTag>
      </w:smartTag>
      <w:r>
        <w:rPr>
          <w:rFonts w:ascii="Helvetica" w:hAnsi="Helvetica"/>
        </w:rPr>
        <w:t xml:space="preserve"> and you are required to print and bring those readings to class on the scheduled days as part of your class participation grade.  Please check </w:t>
      </w:r>
      <w:smartTag w:uri="urn:schemas-microsoft-com:office:smarttags" w:element="City">
        <w:smartTag w:uri="urn:schemas-microsoft-com:office:smarttags" w:element="place">
          <w:r>
            <w:rPr>
              <w:rFonts w:ascii="Helvetica" w:hAnsi="Helvetica"/>
            </w:rPr>
            <w:t>Sakai</w:t>
          </w:r>
        </w:smartTag>
      </w:smartTag>
      <w:r>
        <w:rPr>
          <w:rFonts w:ascii="Helvetica" w:hAnsi="Helvetica"/>
        </w:rPr>
        <w:t xml:space="preserve"> frequently for updates, announcements, and resources.  You can also communicate with your classmates via </w:t>
      </w:r>
      <w:smartTag w:uri="urn:schemas-microsoft-com:office:smarttags" w:element="City">
        <w:smartTag w:uri="urn:schemas-microsoft-com:office:smarttags" w:element="place">
          <w:r>
            <w:rPr>
              <w:rFonts w:ascii="Helvetica" w:hAnsi="Helvetica"/>
            </w:rPr>
            <w:t>Sakai</w:t>
          </w:r>
        </w:smartTag>
      </w:smartTag>
      <w:r>
        <w:rPr>
          <w:rFonts w:ascii="Helvetica" w:hAnsi="Helvetica"/>
        </w:rPr>
        <w:t xml:space="preserve"> in the Chat Room or pose questions in the Forum.  Online materials may also be available through library online reserves.  </w:t>
      </w:r>
    </w:p>
    <w:p w:rsidR="00064EB6" w:rsidRDefault="00064EB6" w:rsidP="00064EB6">
      <w:pPr>
        <w:jc w:val="both"/>
        <w:rPr>
          <w:rFonts w:ascii="Helvetica" w:hAnsi="Helvetica"/>
        </w:rPr>
      </w:pPr>
      <w:r>
        <w:rPr>
          <w:rFonts w:ascii="Helvetica" w:hAnsi="Helvetica"/>
        </w:rPr>
        <w:t xml:space="preserve">Please go to </w:t>
      </w:r>
      <w:hyperlink r:id="rId11" w:history="1">
        <w:r>
          <w:rPr>
            <w:rStyle w:val="Hyperlink"/>
            <w:rFonts w:ascii="Helvetica" w:hAnsi="Helvetica"/>
          </w:rPr>
          <w:t>http://www.libraries.rutgers.edu/rul/lib_servs/course_reserves.shtml</w:t>
        </w:r>
      </w:hyperlink>
      <w:r>
        <w:rPr>
          <w:rFonts w:ascii="Helvetica" w:hAnsi="Helvetica"/>
        </w:rPr>
        <w:t xml:space="preserve"> and log in using your Net ID and password.  You can then search by Instructor, Course Number, or Course Name.</w:t>
      </w:r>
    </w:p>
    <w:p w:rsidR="00064EB6" w:rsidRDefault="00064EB6" w:rsidP="00064EB6">
      <w:pPr>
        <w:widowControl w:val="0"/>
        <w:autoSpaceDE w:val="0"/>
        <w:autoSpaceDN w:val="0"/>
        <w:adjustRightInd w:val="0"/>
        <w:jc w:val="both"/>
        <w:rPr>
          <w:rFonts w:ascii="Helvetica" w:hAnsi="Helvetica" w:cs="Tahoma"/>
          <w:b/>
          <w:szCs w:val="22"/>
        </w:rPr>
      </w:pPr>
    </w:p>
    <w:p w:rsidR="00064EB6" w:rsidRDefault="00064EB6" w:rsidP="00064EB6">
      <w:pPr>
        <w:widowControl w:val="0"/>
        <w:autoSpaceDE w:val="0"/>
        <w:autoSpaceDN w:val="0"/>
        <w:adjustRightInd w:val="0"/>
        <w:jc w:val="both"/>
        <w:rPr>
          <w:rFonts w:ascii="Helvetica" w:hAnsi="Helvetica" w:cs="Tahoma"/>
          <w:b/>
          <w:szCs w:val="22"/>
        </w:rPr>
      </w:pPr>
      <w:r>
        <w:rPr>
          <w:rFonts w:ascii="Helvetica" w:hAnsi="Helvetica" w:cs="Tahoma"/>
          <w:b/>
          <w:szCs w:val="22"/>
        </w:rPr>
        <w:t>Journal Entries:</w:t>
      </w: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 xml:space="preserve">First drafts are due on the dates listed on syllabus.  These are exercises designed to help your writing skills and gauge your writing progress through the semester.  You may write each entry on the topic of your choosing, but you are encouraged to incorporate the various grammar points discussed in class.  Each journal entry will be corrected, then returned, and rewritten based on comments. Rewritten journal entries are then due the following class period. </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b/>
          <w:szCs w:val="22"/>
        </w:rPr>
        <w:t>Reading Assignments and Questions:</w:t>
      </w:r>
    </w:p>
    <w:p w:rsidR="00064EB6" w:rsidRDefault="00064EB6" w:rsidP="00064EB6">
      <w:pPr>
        <w:widowControl w:val="0"/>
        <w:autoSpaceDE w:val="0"/>
        <w:autoSpaceDN w:val="0"/>
        <w:adjustRightInd w:val="0"/>
        <w:jc w:val="both"/>
        <w:rPr>
          <w:rFonts w:ascii="Helvetica" w:hAnsi="Helvetica" w:cs="Tahoma"/>
          <w:szCs w:val="22"/>
        </w:rPr>
      </w:pPr>
      <w:smartTag w:uri="urn:schemas-microsoft-com:office:smarttags" w:element="City">
        <w:smartTag w:uri="urn:schemas-microsoft-com:office:smarttags" w:element="place">
          <w:r>
            <w:rPr>
              <w:rFonts w:ascii="Helvetica" w:hAnsi="Helvetica" w:cs="Tahoma"/>
              <w:szCs w:val="22"/>
            </w:rPr>
            <w:t>Reading</w:t>
          </w:r>
        </w:smartTag>
      </w:smartTag>
      <w:r>
        <w:rPr>
          <w:rFonts w:ascii="Helvetica" w:hAnsi="Helvetica" w:cs="Tahoma"/>
          <w:szCs w:val="22"/>
        </w:rPr>
        <w:t xml:space="preserve"> assignments will be given in class to be completed as homework.  Students should complete assignment and be prepared to discuss the readings in the following class session.  Questions based on the readings requiring written answers will be given at the end of each reading assignment.</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b/>
          <w:szCs w:val="22"/>
        </w:rPr>
        <w:t>Mini Tests:</w:t>
      </w:r>
    </w:p>
    <w:p w:rsidR="00064EB6" w:rsidRPr="00236A4F"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Following each chapter there will be an online mini review test and oral test. All mini review tests must be completed by the date listed on the schedule below. Two of the oral exams (</w:t>
      </w:r>
      <w:proofErr w:type="spellStart"/>
      <w:r>
        <w:rPr>
          <w:rFonts w:ascii="Helvetica" w:hAnsi="Helvetica" w:cs="Tahoma"/>
          <w:szCs w:val="22"/>
        </w:rPr>
        <w:t>mündliche</w:t>
      </w:r>
      <w:proofErr w:type="spellEnd"/>
      <w:r>
        <w:rPr>
          <w:rFonts w:ascii="Helvetica" w:hAnsi="Helvetica" w:cs="Tahoma"/>
          <w:szCs w:val="22"/>
        </w:rPr>
        <w:t xml:space="preserve"> </w:t>
      </w:r>
      <w:proofErr w:type="spellStart"/>
      <w:r>
        <w:rPr>
          <w:rFonts w:ascii="Helvetica" w:hAnsi="Helvetica" w:cs="Tahoma"/>
          <w:szCs w:val="22"/>
        </w:rPr>
        <w:t>Prüfungen</w:t>
      </w:r>
      <w:proofErr w:type="spellEnd"/>
      <w:r>
        <w:rPr>
          <w:rFonts w:ascii="Helvetica" w:hAnsi="Helvetica" w:cs="Tahoma"/>
          <w:szCs w:val="22"/>
        </w:rPr>
        <w:t>) will be completed as a class in the language lab.</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b/>
          <w:szCs w:val="22"/>
        </w:rPr>
      </w:pPr>
      <w:r>
        <w:rPr>
          <w:rFonts w:ascii="Helvetica" w:hAnsi="Helvetica" w:cs="Tahoma"/>
          <w:b/>
          <w:szCs w:val="22"/>
        </w:rPr>
        <w:t>Essays:</w:t>
      </w: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szCs w:val="22"/>
        </w:rPr>
        <w:t>Students are required to write a coherent essay (200-250 words) on five assigned topics using vocabulary and structures already learned and practiced in class. The exercise is to learn to communicate using what you already know. Essays are graded on 1) communicative comprehensibility, 2) quality of the content/information/analysis, 3) use and range of vocabulary, and 4) grammatical accuracy (including spelling, capitalization, and correct use of German characters [e.g., ä, ö, u</w:t>
      </w:r>
      <w:r>
        <w:rPr>
          <w:rFonts w:ascii="Tahoma" w:hAnsi="Tahoma" w:cs="Tahoma"/>
          <w:szCs w:val="22"/>
        </w:rPr>
        <w:t>̈</w:t>
      </w:r>
      <w:r>
        <w:rPr>
          <w:rFonts w:ascii="Helvetica" w:hAnsi="Helvetica" w:cs="Tahoma"/>
          <w:szCs w:val="22"/>
        </w:rPr>
        <w:t>, ß]). Each essay is written twice. After receiving comments about the content and an indication of grammatical errors, your rewrite should incorporate the instructor’s suggestions.</w:t>
      </w:r>
      <w:r w:rsidR="004D2406">
        <w:rPr>
          <w:rFonts w:ascii="Helvetica" w:hAnsi="Helvetica" w:cs="Tahoma"/>
          <w:szCs w:val="22"/>
        </w:rPr>
        <w:t xml:space="preserve"> Rewritten essays are due the one class period after the first draft is returned.</w:t>
      </w:r>
      <w:r>
        <w:rPr>
          <w:rFonts w:ascii="Helvetica" w:hAnsi="Helvetica" w:cs="Tahoma"/>
          <w:szCs w:val="22"/>
        </w:rPr>
        <w:t xml:space="preserve"> The final grade is the average of both drafts. If the deadline for the first draft is missed, you lose your chance to rewrite the essay, and a grade will be assigned to the first and only draft.</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b/>
          <w:szCs w:val="22"/>
        </w:rPr>
      </w:pPr>
      <w:r>
        <w:rPr>
          <w:rFonts w:ascii="Helvetica" w:hAnsi="Helvetica" w:cs="Tahoma"/>
          <w:b/>
          <w:szCs w:val="22"/>
        </w:rPr>
        <w:t>Language Lab:</w:t>
      </w:r>
    </w:p>
    <w:p w:rsidR="00064EB6" w:rsidRDefault="00064EB6" w:rsidP="00064EB6">
      <w:pPr>
        <w:jc w:val="both"/>
        <w:rPr>
          <w:rFonts w:ascii="Helvetica" w:hAnsi="Helvetica" w:cs="Tahoma"/>
          <w:szCs w:val="22"/>
        </w:rPr>
      </w:pPr>
      <w:r>
        <w:rPr>
          <w:rFonts w:ascii="Helvetica" w:hAnsi="Helvetica" w:cs="Tahoma"/>
          <w:szCs w:val="22"/>
        </w:rPr>
        <w:t>Language students are required to visit one of the on-campus language labs at least once per week. Weekly assignments will be given each Tuesday and must be completed before class the following Tuesday.</w:t>
      </w:r>
    </w:p>
    <w:p w:rsidR="00064EB6" w:rsidRDefault="00064EB6" w:rsidP="00064EB6">
      <w:pPr>
        <w:jc w:val="both"/>
        <w:rPr>
          <w:rFonts w:ascii="Helvetica" w:hAnsi="Helvetica" w:cs="Tahoma"/>
          <w:szCs w:val="22"/>
        </w:rPr>
      </w:pPr>
    </w:p>
    <w:p w:rsidR="00064EB6" w:rsidRDefault="00064EB6" w:rsidP="00064EB6">
      <w:pPr>
        <w:jc w:val="both"/>
        <w:rPr>
          <w:rFonts w:ascii="Helvetica" w:hAnsi="Helvetica" w:cs="Tahoma"/>
          <w:szCs w:val="22"/>
        </w:rPr>
      </w:pPr>
      <w:r>
        <w:rPr>
          <w:rFonts w:ascii="Helvetica" w:hAnsi="Helvetica" w:cs="Tahoma"/>
          <w:b/>
          <w:szCs w:val="22"/>
        </w:rPr>
        <w:t>Final Exam</w:t>
      </w:r>
      <w:r>
        <w:rPr>
          <w:rFonts w:ascii="Helvetica" w:hAnsi="Helvetica" w:cs="Tahoma"/>
          <w:szCs w:val="22"/>
        </w:rPr>
        <w:t>:</w:t>
      </w:r>
    </w:p>
    <w:p w:rsidR="00064EB6" w:rsidRPr="00F217EC" w:rsidRDefault="00064EB6" w:rsidP="00064EB6">
      <w:pPr>
        <w:rPr>
          <w:rFonts w:ascii="Helvetica" w:hAnsi="Helvetica"/>
        </w:rPr>
      </w:pPr>
      <w:r>
        <w:rPr>
          <w:rFonts w:ascii="Helvetica" w:hAnsi="Helvetica" w:cs="Tahoma"/>
          <w:szCs w:val="22"/>
        </w:rPr>
        <w:t xml:space="preserve">The final exam for this course is schedule for </w:t>
      </w:r>
      <w:r w:rsidR="005051CC">
        <w:rPr>
          <w:rFonts w:ascii="Helvetica" w:hAnsi="Helvetica" w:cs="Tahoma"/>
          <w:b/>
          <w:szCs w:val="22"/>
        </w:rPr>
        <w:t>Thursday, May 9th</w:t>
      </w:r>
      <w:r>
        <w:rPr>
          <w:rFonts w:ascii="Helvetica" w:hAnsi="Helvetica" w:cs="Tahoma"/>
          <w:b/>
          <w:szCs w:val="22"/>
        </w:rPr>
        <w:t xml:space="preserve"> from 8pm-11pm</w:t>
      </w:r>
      <w:r>
        <w:rPr>
          <w:rFonts w:ascii="Helvetica" w:hAnsi="Helvetica" w:cs="Tahoma"/>
          <w:szCs w:val="22"/>
        </w:rPr>
        <w:t xml:space="preserve">. You may also check the times for this and other courses at </w:t>
      </w:r>
      <w:hyperlink r:id="rId12" w:history="1">
        <w:r w:rsidRPr="00F217EC">
          <w:rPr>
            <w:rStyle w:val="Hyperlink"/>
            <w:rFonts w:ascii="Helvetica" w:hAnsi="Helvetica" w:cs="Helvetica"/>
          </w:rPr>
          <w:t>https://finalexams.rutgers.edu/</w:t>
        </w:r>
      </w:hyperlink>
      <w:r>
        <w:rPr>
          <w:rFonts w:ascii="Helvetica" w:hAnsi="Helvetica" w:cs="Helvetica"/>
        </w:rPr>
        <w:t xml:space="preserve">. Also check </w:t>
      </w:r>
      <w:hyperlink r:id="rId13" w:history="1">
        <w:r w:rsidRPr="00F217EC">
          <w:rPr>
            <w:rStyle w:val="Hyperlink"/>
            <w:rFonts w:ascii="Helvetica" w:hAnsi="Helvetica" w:cs="Helvetica"/>
          </w:rPr>
          <w:t>http://sas.rutgers.edu/index.php?option=com_content&amp;task=view&amp;id=132&amp;Itemid=117/</w:t>
        </w:r>
      </w:hyperlink>
      <w:r>
        <w:rPr>
          <w:rFonts w:ascii="Helvetica" w:hAnsi="Helvetica" w:cs="Helvetica"/>
        </w:rPr>
        <w:t xml:space="preserve"> for final exam guidelines and regulations.</w:t>
      </w: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Pr>
        <w:widowControl w:val="0"/>
        <w:autoSpaceDE w:val="0"/>
        <w:autoSpaceDN w:val="0"/>
        <w:adjustRightInd w:val="0"/>
        <w:jc w:val="both"/>
        <w:rPr>
          <w:rFonts w:ascii="Helvetica" w:hAnsi="Helvetica" w:cs="Tahoma"/>
          <w:szCs w:val="22"/>
        </w:rPr>
      </w:pPr>
      <w:r>
        <w:rPr>
          <w:rFonts w:ascii="Helvetica" w:hAnsi="Helvetica" w:cs="Tahoma"/>
          <w:b/>
          <w:i/>
          <w:szCs w:val="22"/>
        </w:rPr>
        <w:t>Additional homework not listed on the syllabus may be assigned in class.</w:t>
      </w:r>
    </w:p>
    <w:p w:rsidR="00064EB6" w:rsidRDefault="00064EB6" w:rsidP="00064EB6">
      <w:pPr>
        <w:widowControl w:val="0"/>
        <w:autoSpaceDE w:val="0"/>
        <w:autoSpaceDN w:val="0"/>
        <w:adjustRightInd w:val="0"/>
        <w:jc w:val="both"/>
        <w:rPr>
          <w:rFonts w:ascii="Helvetica" w:hAnsi="Helvetica" w:cs="Tahoma"/>
          <w:szCs w:val="22"/>
        </w:rPr>
      </w:pPr>
    </w:p>
    <w:p w:rsidR="00416739" w:rsidRPr="00416739" w:rsidRDefault="00416739" w:rsidP="00416739">
      <w:pPr>
        <w:widowControl w:val="0"/>
        <w:autoSpaceDE w:val="0"/>
        <w:autoSpaceDN w:val="0"/>
        <w:adjustRightInd w:val="0"/>
        <w:jc w:val="both"/>
        <w:rPr>
          <w:rFonts w:ascii="Helvetica" w:hAnsi="Helvetica" w:cs="Tahoma"/>
          <w:szCs w:val="22"/>
        </w:rPr>
      </w:pPr>
      <w:r w:rsidRPr="00416739">
        <w:rPr>
          <w:rFonts w:ascii="Helvetica" w:hAnsi="Helvetica" w:cs="Tahoma"/>
          <w:b/>
          <w:szCs w:val="22"/>
        </w:rPr>
        <w:t>Required Text/Materials:</w:t>
      </w:r>
    </w:p>
    <w:p w:rsidR="00416739" w:rsidRPr="00416739" w:rsidRDefault="00416739" w:rsidP="00416739">
      <w:pPr>
        <w:widowControl w:val="0"/>
        <w:autoSpaceDE w:val="0"/>
        <w:autoSpaceDN w:val="0"/>
        <w:adjustRightInd w:val="0"/>
        <w:jc w:val="both"/>
        <w:rPr>
          <w:rFonts w:ascii="Helvetica" w:hAnsi="Helvetica" w:cs="Tahoma"/>
          <w:szCs w:val="22"/>
        </w:rPr>
      </w:pPr>
      <w:r w:rsidRPr="00416739">
        <w:rPr>
          <w:rFonts w:ascii="Helvetica" w:hAnsi="Helvetica" w:cs="Tahoma"/>
          <w:szCs w:val="22"/>
        </w:rPr>
        <w:t xml:space="preserve">Two versions of the </w:t>
      </w:r>
      <w:proofErr w:type="spellStart"/>
      <w:r w:rsidRPr="00416739">
        <w:rPr>
          <w:rFonts w:ascii="Helvetica" w:hAnsi="Helvetica" w:cs="Tahoma"/>
          <w:szCs w:val="22"/>
        </w:rPr>
        <w:t>Denk</w:t>
      </w:r>
      <w:proofErr w:type="spellEnd"/>
      <w:r w:rsidRPr="00416739">
        <w:rPr>
          <w:rFonts w:ascii="Helvetica" w:hAnsi="Helvetica" w:cs="Tahoma"/>
          <w:szCs w:val="22"/>
        </w:rPr>
        <w:t xml:space="preserve"> Mal textbook + Supersite and Student Activities Manual are available: </w:t>
      </w:r>
    </w:p>
    <w:p w:rsidR="00416739" w:rsidRPr="00416739" w:rsidRDefault="00416739" w:rsidP="00416739">
      <w:pPr>
        <w:widowControl w:val="0"/>
        <w:autoSpaceDE w:val="0"/>
        <w:autoSpaceDN w:val="0"/>
        <w:adjustRightInd w:val="0"/>
        <w:jc w:val="both"/>
        <w:rPr>
          <w:rFonts w:ascii="Helvetica" w:hAnsi="Helvetica" w:cs="Tahoma"/>
          <w:szCs w:val="22"/>
          <w:u w:val="single"/>
        </w:rPr>
      </w:pPr>
    </w:p>
    <w:p w:rsidR="00416739" w:rsidRPr="00416739" w:rsidRDefault="00416739" w:rsidP="00416739">
      <w:pPr>
        <w:widowControl w:val="0"/>
        <w:autoSpaceDE w:val="0"/>
        <w:autoSpaceDN w:val="0"/>
        <w:adjustRightInd w:val="0"/>
        <w:jc w:val="both"/>
        <w:rPr>
          <w:rFonts w:ascii="Helvetica" w:hAnsi="Helvetica" w:cs="Tahoma"/>
          <w:szCs w:val="22"/>
        </w:rPr>
      </w:pPr>
      <w:r w:rsidRPr="00416739">
        <w:rPr>
          <w:rFonts w:ascii="Helvetica" w:hAnsi="Helvetica" w:cs="Tahoma"/>
          <w:szCs w:val="22"/>
        </w:rPr>
        <w:t xml:space="preserve">Tobias </w:t>
      </w:r>
      <w:proofErr w:type="spellStart"/>
      <w:r w:rsidRPr="00416739">
        <w:rPr>
          <w:rFonts w:ascii="Helvetica" w:hAnsi="Helvetica" w:cs="Tahoma"/>
          <w:szCs w:val="22"/>
        </w:rPr>
        <w:t>Barske</w:t>
      </w:r>
      <w:proofErr w:type="spellEnd"/>
      <w:r w:rsidRPr="00416739">
        <w:rPr>
          <w:rFonts w:ascii="Helvetica" w:hAnsi="Helvetica" w:cs="Tahoma"/>
          <w:szCs w:val="22"/>
        </w:rPr>
        <w:t xml:space="preserve">, Megan </w:t>
      </w:r>
      <w:proofErr w:type="spellStart"/>
      <w:r w:rsidRPr="00416739">
        <w:rPr>
          <w:rFonts w:ascii="Helvetica" w:hAnsi="Helvetica" w:cs="Tahoma"/>
          <w:szCs w:val="22"/>
        </w:rPr>
        <w:t>McKinstry</w:t>
      </w:r>
      <w:proofErr w:type="spellEnd"/>
      <w:r w:rsidRPr="00416739">
        <w:rPr>
          <w:rFonts w:ascii="Helvetica" w:hAnsi="Helvetica" w:cs="Tahoma"/>
          <w:szCs w:val="22"/>
        </w:rPr>
        <w:t xml:space="preserve">, Karin </w:t>
      </w:r>
      <w:proofErr w:type="spellStart"/>
      <w:r w:rsidRPr="00416739">
        <w:rPr>
          <w:rFonts w:ascii="Helvetica" w:hAnsi="Helvetica" w:cs="Tahoma"/>
          <w:szCs w:val="22"/>
        </w:rPr>
        <w:t>Schestokat</w:t>
      </w:r>
      <w:proofErr w:type="spellEnd"/>
      <w:r w:rsidRPr="00416739">
        <w:rPr>
          <w:rFonts w:ascii="Helvetica" w:hAnsi="Helvetica" w:cs="Tahoma"/>
          <w:szCs w:val="22"/>
        </w:rPr>
        <w:t xml:space="preserve">, Jane </w:t>
      </w:r>
      <w:proofErr w:type="spellStart"/>
      <w:r w:rsidRPr="00416739">
        <w:rPr>
          <w:rFonts w:ascii="Helvetica" w:hAnsi="Helvetica" w:cs="Tahoma"/>
          <w:szCs w:val="22"/>
        </w:rPr>
        <w:t>Sokolosky</w:t>
      </w:r>
      <w:proofErr w:type="spellEnd"/>
      <w:r w:rsidRPr="00416739">
        <w:rPr>
          <w:rFonts w:ascii="Helvetica" w:hAnsi="Helvetica" w:cs="Tahoma"/>
          <w:szCs w:val="22"/>
        </w:rPr>
        <w:t xml:space="preserve">. </w:t>
      </w:r>
      <w:proofErr w:type="spellStart"/>
      <w:r w:rsidRPr="00416739">
        <w:rPr>
          <w:rFonts w:ascii="Helvetica" w:hAnsi="Helvetica" w:cs="Tahoma"/>
          <w:i/>
          <w:szCs w:val="22"/>
        </w:rPr>
        <w:t>Denk</w:t>
      </w:r>
      <w:proofErr w:type="spellEnd"/>
      <w:r w:rsidRPr="00416739">
        <w:rPr>
          <w:rFonts w:ascii="Helvetica" w:hAnsi="Helvetica" w:cs="Tahoma"/>
          <w:i/>
          <w:szCs w:val="22"/>
        </w:rPr>
        <w:t xml:space="preserve"> Mal! Deutsch </w:t>
      </w:r>
      <w:proofErr w:type="spellStart"/>
      <w:r w:rsidRPr="00416739">
        <w:rPr>
          <w:rFonts w:ascii="Helvetica" w:hAnsi="Helvetica" w:cs="Tahoma"/>
          <w:i/>
          <w:szCs w:val="22"/>
        </w:rPr>
        <w:t>Ohne</w:t>
      </w:r>
      <w:proofErr w:type="spellEnd"/>
      <w:r w:rsidRPr="00416739">
        <w:rPr>
          <w:rFonts w:ascii="Helvetica" w:hAnsi="Helvetica" w:cs="Tahoma"/>
          <w:i/>
          <w:szCs w:val="22"/>
        </w:rPr>
        <w:t xml:space="preserve"> </w:t>
      </w:r>
      <w:proofErr w:type="spellStart"/>
      <w:r w:rsidRPr="00416739">
        <w:rPr>
          <w:rFonts w:ascii="Helvetica" w:hAnsi="Helvetica" w:cs="Tahoma"/>
          <w:i/>
          <w:szCs w:val="22"/>
        </w:rPr>
        <w:t>Grenzen</w:t>
      </w:r>
      <w:proofErr w:type="spellEnd"/>
      <w:proofErr w:type="gramStart"/>
      <w:r w:rsidRPr="00416739">
        <w:rPr>
          <w:rFonts w:ascii="Helvetica" w:hAnsi="Helvetica" w:cs="Tahoma"/>
          <w:szCs w:val="22"/>
        </w:rPr>
        <w:t>.(</w:t>
      </w:r>
      <w:proofErr w:type="gramEnd"/>
      <w:r w:rsidRPr="00416739">
        <w:rPr>
          <w:rFonts w:ascii="Helvetica" w:hAnsi="Helvetica" w:cs="Tahoma"/>
          <w:szCs w:val="22"/>
        </w:rPr>
        <w:t xml:space="preserve">2012). </w:t>
      </w:r>
      <w:proofErr w:type="gramStart"/>
      <w:r w:rsidRPr="00416739">
        <w:rPr>
          <w:rFonts w:ascii="Helvetica" w:hAnsi="Helvetica" w:cs="Tahoma"/>
          <w:szCs w:val="22"/>
        </w:rPr>
        <w:t>Vista Higher Learning, Boston, Massachusetts.</w:t>
      </w:r>
      <w:proofErr w:type="gramEnd"/>
      <w:r w:rsidRPr="00416739">
        <w:rPr>
          <w:rFonts w:ascii="Helvetica" w:hAnsi="Helvetica" w:cs="Tahoma"/>
          <w:szCs w:val="22"/>
        </w:rPr>
        <w:t xml:space="preserve"> </w:t>
      </w:r>
    </w:p>
    <w:p w:rsidR="00416739" w:rsidRPr="00416739" w:rsidRDefault="00416739" w:rsidP="00416739">
      <w:pPr>
        <w:rPr>
          <w:rFonts w:ascii="Helvetica" w:hAnsi="Helvetica"/>
          <w:color w:val="000000"/>
        </w:rPr>
      </w:pPr>
      <w:r w:rsidRPr="00416739">
        <w:rPr>
          <w:rFonts w:ascii="Helvetica" w:hAnsi="Helvetica" w:cs="Tahoma"/>
          <w:szCs w:val="22"/>
        </w:rPr>
        <w:t xml:space="preserve">ISBN-13: </w:t>
      </w:r>
      <w:r w:rsidRPr="00416739">
        <w:rPr>
          <w:rFonts w:ascii="Helvetica" w:hAnsi="Helvetica"/>
          <w:color w:val="000000"/>
        </w:rPr>
        <w:t>978-1-61767-035-0</w:t>
      </w:r>
    </w:p>
    <w:p w:rsidR="00416739" w:rsidRPr="00416739" w:rsidRDefault="00416739" w:rsidP="00416739">
      <w:pPr>
        <w:rPr>
          <w:rFonts w:ascii="Helvetica" w:hAnsi="Helvetica"/>
          <w:color w:val="000000"/>
        </w:rPr>
      </w:pPr>
      <w:r w:rsidRPr="00416739">
        <w:rPr>
          <w:rFonts w:ascii="Helvetica" w:hAnsi="Helvetica"/>
          <w:color w:val="000000"/>
        </w:rPr>
        <w:lastRenderedPageBreak/>
        <w:t xml:space="preserve">(This ISBN refers to the Student edition+ Supersite </w:t>
      </w:r>
      <w:r w:rsidRPr="00416739">
        <w:rPr>
          <w:rFonts w:ascii="Helvetica" w:hAnsi="Helvetica"/>
          <w:b/>
          <w:color w:val="000000"/>
        </w:rPr>
        <w:t>Plus</w:t>
      </w:r>
      <w:r w:rsidRPr="00416739">
        <w:rPr>
          <w:rFonts w:ascii="Helvetica" w:hAnsi="Helvetica"/>
          <w:color w:val="000000"/>
        </w:rPr>
        <w:t xml:space="preserve">. Please be sure to order this specific edition that includes the complete Student edition textbook and access to the Supersite as well as the </w:t>
      </w:r>
      <w:proofErr w:type="spellStart"/>
      <w:r w:rsidRPr="00416739">
        <w:rPr>
          <w:rFonts w:ascii="Helvetica" w:hAnsi="Helvetica"/>
          <w:color w:val="000000"/>
        </w:rPr>
        <w:t>WebSAM</w:t>
      </w:r>
      <w:proofErr w:type="spellEnd"/>
      <w:r w:rsidRPr="00416739">
        <w:rPr>
          <w:rFonts w:ascii="Helvetica" w:hAnsi="Helvetica"/>
          <w:color w:val="000000"/>
        </w:rPr>
        <w:t xml:space="preserve"> online Student activities Manual. The access code will be sent to your e-mail upon purchase of this edition. For more information, go to </w:t>
      </w:r>
      <w:hyperlink r:id="rId14" w:history="1">
        <w:r w:rsidRPr="00416739">
          <w:rPr>
            <w:rFonts w:ascii="Helvetica" w:hAnsi="Helvetica"/>
            <w:color w:val="0000FF"/>
            <w:u w:val="single"/>
          </w:rPr>
          <w:t>http://vistahigherlearning.com/students/store/german-programs/denk-mal-1.html</w:t>
        </w:r>
      </w:hyperlink>
      <w:r w:rsidRPr="00416739">
        <w:rPr>
          <w:rFonts w:ascii="Helvetica" w:hAnsi="Helvetica"/>
          <w:color w:val="000000"/>
        </w:rPr>
        <w:t xml:space="preserve"> and </w:t>
      </w:r>
      <w:hyperlink r:id="rId15" w:history="1">
        <w:r w:rsidRPr="00416739">
          <w:rPr>
            <w:rFonts w:ascii="Helvetica" w:hAnsi="Helvetica"/>
            <w:color w:val="0000FF"/>
            <w:u w:val="single"/>
          </w:rPr>
          <w:t>www.vhldirect.com</w:t>
        </w:r>
      </w:hyperlink>
      <w:r w:rsidRPr="00416739">
        <w:rPr>
          <w:rFonts w:ascii="Helvetica" w:hAnsi="Helvetica"/>
          <w:color w:val="000000"/>
        </w:rPr>
        <w:t xml:space="preserve">). </w:t>
      </w:r>
      <w:r w:rsidRPr="00416739">
        <w:rPr>
          <w:rFonts w:ascii="Helvetica" w:hAnsi="Helvetica"/>
          <w:i/>
          <w:color w:val="000000"/>
        </w:rPr>
        <w:t>Important information about the workbook:</w:t>
      </w:r>
      <w:r w:rsidRPr="00416739">
        <w:rPr>
          <w:rFonts w:ascii="Helvetica" w:hAnsi="Helvetica"/>
          <w:color w:val="000000"/>
        </w:rPr>
        <w:t xml:space="preserve"> Please note that the online code cannot be resold. </w:t>
      </w:r>
    </w:p>
    <w:p w:rsidR="00416739" w:rsidRPr="00416739" w:rsidRDefault="00416739" w:rsidP="00416739">
      <w:pPr>
        <w:rPr>
          <w:rFonts w:ascii="Helvetica" w:hAnsi="Helvetica"/>
          <w:color w:val="000000"/>
        </w:rPr>
      </w:pPr>
      <w:r w:rsidRPr="00416739">
        <w:rPr>
          <w:rFonts w:ascii="Helvetica" w:hAnsi="Helvetica"/>
          <w:color w:val="000000"/>
        </w:rPr>
        <w:t xml:space="preserve">If you prefer to purchase the printed version of the accompanying workbook rather than online access code, you may do so under the following ISBN#: </w:t>
      </w:r>
    </w:p>
    <w:p w:rsidR="00416739" w:rsidRPr="00416739" w:rsidRDefault="00416739" w:rsidP="00416739">
      <w:pPr>
        <w:rPr>
          <w:rFonts w:ascii="Helvetica" w:hAnsi="Helvetica"/>
          <w:color w:val="000000"/>
        </w:rPr>
      </w:pPr>
    </w:p>
    <w:p w:rsidR="00416739" w:rsidRPr="00416739" w:rsidRDefault="00416739" w:rsidP="00416739">
      <w:pPr>
        <w:rPr>
          <w:rFonts w:ascii="Helvetica" w:hAnsi="Helvetica"/>
          <w:color w:val="000000"/>
        </w:rPr>
      </w:pPr>
      <w:r w:rsidRPr="00416739">
        <w:rPr>
          <w:rFonts w:ascii="Helvetica" w:hAnsi="Helvetica"/>
          <w:color w:val="000000"/>
        </w:rPr>
        <w:t>Student Edition Textbook plus Supersite:</w:t>
      </w:r>
    </w:p>
    <w:p w:rsidR="00416739" w:rsidRPr="00416739" w:rsidRDefault="00416739" w:rsidP="00416739">
      <w:pPr>
        <w:widowControl w:val="0"/>
        <w:autoSpaceDE w:val="0"/>
        <w:autoSpaceDN w:val="0"/>
        <w:adjustRightInd w:val="0"/>
        <w:jc w:val="both"/>
        <w:rPr>
          <w:rFonts w:ascii="Helvetica" w:hAnsi="Helvetica" w:cs="Tahoma"/>
          <w:szCs w:val="22"/>
        </w:rPr>
      </w:pPr>
      <w:r w:rsidRPr="00416739">
        <w:rPr>
          <w:rFonts w:ascii="Helvetica" w:hAnsi="Helvetica" w:cs="Tahoma"/>
          <w:szCs w:val="22"/>
        </w:rPr>
        <w:t xml:space="preserve">Tobias </w:t>
      </w:r>
      <w:proofErr w:type="spellStart"/>
      <w:r w:rsidRPr="00416739">
        <w:rPr>
          <w:rFonts w:ascii="Helvetica" w:hAnsi="Helvetica" w:cs="Tahoma"/>
          <w:szCs w:val="22"/>
        </w:rPr>
        <w:t>Barske</w:t>
      </w:r>
      <w:proofErr w:type="spellEnd"/>
      <w:r w:rsidRPr="00416739">
        <w:rPr>
          <w:rFonts w:ascii="Helvetica" w:hAnsi="Helvetica" w:cs="Tahoma"/>
          <w:szCs w:val="22"/>
        </w:rPr>
        <w:t xml:space="preserve">, Megan </w:t>
      </w:r>
      <w:proofErr w:type="spellStart"/>
      <w:r w:rsidRPr="00416739">
        <w:rPr>
          <w:rFonts w:ascii="Helvetica" w:hAnsi="Helvetica" w:cs="Tahoma"/>
          <w:szCs w:val="22"/>
        </w:rPr>
        <w:t>McKinstry</w:t>
      </w:r>
      <w:proofErr w:type="spellEnd"/>
      <w:r w:rsidRPr="00416739">
        <w:rPr>
          <w:rFonts w:ascii="Helvetica" w:hAnsi="Helvetica" w:cs="Tahoma"/>
          <w:szCs w:val="22"/>
        </w:rPr>
        <w:t xml:space="preserve">, Karin </w:t>
      </w:r>
      <w:proofErr w:type="spellStart"/>
      <w:r w:rsidRPr="00416739">
        <w:rPr>
          <w:rFonts w:ascii="Helvetica" w:hAnsi="Helvetica" w:cs="Tahoma"/>
          <w:szCs w:val="22"/>
        </w:rPr>
        <w:t>Schestokat</w:t>
      </w:r>
      <w:proofErr w:type="spellEnd"/>
      <w:r w:rsidRPr="00416739">
        <w:rPr>
          <w:rFonts w:ascii="Helvetica" w:hAnsi="Helvetica" w:cs="Tahoma"/>
          <w:szCs w:val="22"/>
        </w:rPr>
        <w:t xml:space="preserve">, Jane </w:t>
      </w:r>
      <w:proofErr w:type="spellStart"/>
      <w:r w:rsidRPr="00416739">
        <w:rPr>
          <w:rFonts w:ascii="Helvetica" w:hAnsi="Helvetica" w:cs="Tahoma"/>
          <w:szCs w:val="22"/>
        </w:rPr>
        <w:t>Sokolosky</w:t>
      </w:r>
      <w:proofErr w:type="spellEnd"/>
      <w:r w:rsidRPr="00416739">
        <w:rPr>
          <w:rFonts w:ascii="Helvetica" w:hAnsi="Helvetica" w:cs="Tahoma"/>
          <w:szCs w:val="22"/>
        </w:rPr>
        <w:t xml:space="preserve">. </w:t>
      </w:r>
      <w:proofErr w:type="spellStart"/>
      <w:r w:rsidRPr="00416739">
        <w:rPr>
          <w:rFonts w:ascii="Helvetica" w:hAnsi="Helvetica" w:cs="Tahoma"/>
          <w:i/>
          <w:szCs w:val="22"/>
        </w:rPr>
        <w:t>Denk</w:t>
      </w:r>
      <w:proofErr w:type="spellEnd"/>
      <w:r w:rsidRPr="00416739">
        <w:rPr>
          <w:rFonts w:ascii="Helvetica" w:hAnsi="Helvetica" w:cs="Tahoma"/>
          <w:i/>
          <w:szCs w:val="22"/>
        </w:rPr>
        <w:t xml:space="preserve"> Mal!</w:t>
      </w:r>
      <w:r w:rsidRPr="00416739">
        <w:rPr>
          <w:rFonts w:ascii="Helvetica" w:hAnsi="Helvetica" w:cs="Tahoma"/>
          <w:szCs w:val="22"/>
        </w:rPr>
        <w:t xml:space="preserve"> </w:t>
      </w:r>
      <w:r w:rsidRPr="00416739">
        <w:rPr>
          <w:rFonts w:ascii="Helvetica" w:hAnsi="Helvetica" w:cs="Tahoma"/>
          <w:i/>
          <w:szCs w:val="22"/>
        </w:rPr>
        <w:t xml:space="preserve">Deutsch </w:t>
      </w:r>
      <w:proofErr w:type="spellStart"/>
      <w:r w:rsidRPr="00416739">
        <w:rPr>
          <w:rFonts w:ascii="Helvetica" w:hAnsi="Helvetica" w:cs="Tahoma"/>
          <w:i/>
          <w:szCs w:val="22"/>
        </w:rPr>
        <w:t>Ohne</w:t>
      </w:r>
      <w:proofErr w:type="spellEnd"/>
      <w:r w:rsidRPr="00416739">
        <w:rPr>
          <w:rFonts w:ascii="Helvetica" w:hAnsi="Helvetica" w:cs="Tahoma"/>
          <w:i/>
          <w:szCs w:val="22"/>
        </w:rPr>
        <w:t xml:space="preserve"> </w:t>
      </w:r>
      <w:proofErr w:type="spellStart"/>
      <w:r w:rsidRPr="00416739">
        <w:rPr>
          <w:rFonts w:ascii="Helvetica" w:hAnsi="Helvetica" w:cs="Tahoma"/>
          <w:i/>
          <w:szCs w:val="22"/>
        </w:rPr>
        <w:t>Grenzen</w:t>
      </w:r>
      <w:proofErr w:type="spellEnd"/>
      <w:proofErr w:type="gramStart"/>
      <w:r w:rsidRPr="00416739">
        <w:rPr>
          <w:rFonts w:ascii="Helvetica" w:hAnsi="Helvetica" w:cs="Tahoma"/>
          <w:szCs w:val="22"/>
        </w:rPr>
        <w:t>.(</w:t>
      </w:r>
      <w:proofErr w:type="gramEnd"/>
      <w:r w:rsidRPr="00416739">
        <w:rPr>
          <w:rFonts w:ascii="Helvetica" w:hAnsi="Helvetica" w:cs="Tahoma"/>
          <w:szCs w:val="22"/>
        </w:rPr>
        <w:t xml:space="preserve">2012). </w:t>
      </w:r>
      <w:proofErr w:type="gramStart"/>
      <w:r w:rsidRPr="00416739">
        <w:rPr>
          <w:rFonts w:ascii="Helvetica" w:hAnsi="Helvetica" w:cs="Tahoma"/>
          <w:szCs w:val="22"/>
        </w:rPr>
        <w:t>Vista Higher Learning, Boston, Massachusetts.</w:t>
      </w:r>
      <w:proofErr w:type="gramEnd"/>
      <w:r w:rsidRPr="00416739">
        <w:rPr>
          <w:rFonts w:ascii="Helvetica" w:hAnsi="Helvetica" w:cs="Tahoma"/>
          <w:szCs w:val="22"/>
        </w:rPr>
        <w:t xml:space="preserve"> </w:t>
      </w:r>
    </w:p>
    <w:p w:rsidR="00416739" w:rsidRPr="00416739" w:rsidRDefault="00416739" w:rsidP="00416739">
      <w:pPr>
        <w:rPr>
          <w:rFonts w:ascii="Helvetica" w:hAnsi="Helvetica"/>
          <w:color w:val="000000"/>
        </w:rPr>
      </w:pPr>
      <w:r w:rsidRPr="00416739">
        <w:rPr>
          <w:rFonts w:ascii="Helvetica" w:hAnsi="Helvetica"/>
          <w:color w:val="000000"/>
        </w:rPr>
        <w:t xml:space="preserve">ISBN# 978-1-61767-033-6 </w:t>
      </w:r>
    </w:p>
    <w:p w:rsidR="00416739" w:rsidRPr="00416739" w:rsidRDefault="00416739" w:rsidP="00416739">
      <w:pPr>
        <w:rPr>
          <w:rFonts w:ascii="Helvetica" w:hAnsi="Helvetica"/>
          <w:color w:val="000000"/>
        </w:rPr>
      </w:pPr>
      <w:r w:rsidRPr="00416739">
        <w:rPr>
          <w:rFonts w:ascii="Helvetica" w:hAnsi="Helvetica"/>
          <w:color w:val="000000"/>
        </w:rPr>
        <w:t xml:space="preserve">And the </w:t>
      </w:r>
      <w:r w:rsidRPr="00416739">
        <w:rPr>
          <w:rFonts w:ascii="Helvetica" w:hAnsi="Helvetica"/>
          <w:b/>
          <w:color w:val="000000"/>
        </w:rPr>
        <w:t>printed</w:t>
      </w:r>
      <w:r w:rsidRPr="00416739">
        <w:rPr>
          <w:rFonts w:ascii="Helvetica" w:hAnsi="Helvetica"/>
          <w:color w:val="000000"/>
        </w:rPr>
        <w:t xml:space="preserve"> version of the Student Activities Manual (new or used):</w:t>
      </w:r>
    </w:p>
    <w:p w:rsidR="00416739" w:rsidRPr="00416739" w:rsidRDefault="00416739" w:rsidP="00416739">
      <w:pPr>
        <w:rPr>
          <w:rFonts w:ascii="Helvetica" w:hAnsi="Helvetica" w:cs="Tahoma"/>
          <w:szCs w:val="22"/>
        </w:rPr>
      </w:pPr>
    </w:p>
    <w:p w:rsidR="00416739" w:rsidRPr="00416739" w:rsidRDefault="00416739" w:rsidP="00416739">
      <w:pPr>
        <w:rPr>
          <w:rFonts w:ascii="Helvetica" w:hAnsi="Helvetica" w:cs="Tahoma"/>
          <w:szCs w:val="22"/>
        </w:rPr>
      </w:pPr>
      <w:r w:rsidRPr="00416739">
        <w:rPr>
          <w:rFonts w:ascii="Helvetica" w:hAnsi="Helvetica" w:cs="Tahoma"/>
          <w:szCs w:val="22"/>
        </w:rPr>
        <w:t xml:space="preserve">Tobias </w:t>
      </w:r>
      <w:proofErr w:type="spellStart"/>
      <w:r w:rsidRPr="00416739">
        <w:rPr>
          <w:rFonts w:ascii="Helvetica" w:hAnsi="Helvetica" w:cs="Tahoma"/>
          <w:szCs w:val="22"/>
        </w:rPr>
        <w:t>Barske</w:t>
      </w:r>
      <w:proofErr w:type="spellEnd"/>
      <w:r w:rsidRPr="00416739">
        <w:rPr>
          <w:rFonts w:ascii="Helvetica" w:hAnsi="Helvetica" w:cs="Tahoma"/>
          <w:szCs w:val="22"/>
        </w:rPr>
        <w:t xml:space="preserve">, Megan </w:t>
      </w:r>
      <w:proofErr w:type="spellStart"/>
      <w:r w:rsidRPr="00416739">
        <w:rPr>
          <w:rFonts w:ascii="Helvetica" w:hAnsi="Helvetica" w:cs="Tahoma"/>
          <w:szCs w:val="22"/>
        </w:rPr>
        <w:t>McKinstry</w:t>
      </w:r>
      <w:proofErr w:type="spellEnd"/>
      <w:r w:rsidRPr="00416739">
        <w:rPr>
          <w:rFonts w:ascii="Helvetica" w:hAnsi="Helvetica" w:cs="Tahoma"/>
          <w:szCs w:val="22"/>
        </w:rPr>
        <w:t xml:space="preserve">, Karin </w:t>
      </w:r>
      <w:proofErr w:type="spellStart"/>
      <w:r w:rsidRPr="00416739">
        <w:rPr>
          <w:rFonts w:ascii="Helvetica" w:hAnsi="Helvetica" w:cs="Tahoma"/>
          <w:szCs w:val="22"/>
        </w:rPr>
        <w:t>Schestokat</w:t>
      </w:r>
      <w:proofErr w:type="spellEnd"/>
      <w:r w:rsidRPr="00416739">
        <w:rPr>
          <w:rFonts w:ascii="Helvetica" w:hAnsi="Helvetica" w:cs="Tahoma"/>
          <w:szCs w:val="22"/>
        </w:rPr>
        <w:t xml:space="preserve">, Jane </w:t>
      </w:r>
      <w:proofErr w:type="spellStart"/>
      <w:r w:rsidRPr="00416739">
        <w:rPr>
          <w:rFonts w:ascii="Helvetica" w:hAnsi="Helvetica" w:cs="Tahoma"/>
          <w:szCs w:val="22"/>
        </w:rPr>
        <w:t>Sokolosky</w:t>
      </w:r>
      <w:proofErr w:type="spellEnd"/>
      <w:r w:rsidRPr="00416739">
        <w:rPr>
          <w:rFonts w:ascii="Helvetica" w:hAnsi="Helvetica" w:cs="Tahoma"/>
          <w:szCs w:val="22"/>
        </w:rPr>
        <w:t xml:space="preserve">. </w:t>
      </w:r>
      <w:proofErr w:type="spellStart"/>
      <w:r w:rsidRPr="00416739">
        <w:rPr>
          <w:rFonts w:ascii="Helvetica" w:hAnsi="Helvetica" w:cs="Tahoma"/>
          <w:i/>
          <w:szCs w:val="22"/>
        </w:rPr>
        <w:t>Denk</w:t>
      </w:r>
      <w:proofErr w:type="spellEnd"/>
      <w:r w:rsidRPr="00416739">
        <w:rPr>
          <w:rFonts w:ascii="Helvetica" w:hAnsi="Helvetica" w:cs="Tahoma"/>
          <w:i/>
          <w:szCs w:val="22"/>
        </w:rPr>
        <w:t xml:space="preserve"> Mal!</w:t>
      </w:r>
      <w:r w:rsidRPr="00416739">
        <w:rPr>
          <w:rFonts w:ascii="Helvetica" w:hAnsi="Helvetica" w:cs="Tahoma"/>
          <w:szCs w:val="22"/>
        </w:rPr>
        <w:t xml:space="preserve"> </w:t>
      </w:r>
      <w:proofErr w:type="gramStart"/>
      <w:r w:rsidRPr="00416739">
        <w:rPr>
          <w:rFonts w:ascii="Helvetica" w:hAnsi="Helvetica" w:cs="Tahoma"/>
          <w:i/>
          <w:szCs w:val="22"/>
        </w:rPr>
        <w:t xml:space="preserve">Deutsch </w:t>
      </w:r>
      <w:proofErr w:type="spellStart"/>
      <w:r w:rsidRPr="00416739">
        <w:rPr>
          <w:rFonts w:ascii="Helvetica" w:hAnsi="Helvetica" w:cs="Tahoma"/>
          <w:i/>
          <w:szCs w:val="22"/>
        </w:rPr>
        <w:t>ohne</w:t>
      </w:r>
      <w:proofErr w:type="spellEnd"/>
      <w:r w:rsidRPr="00416739">
        <w:rPr>
          <w:rFonts w:ascii="Helvetica" w:hAnsi="Helvetica" w:cs="Tahoma"/>
          <w:i/>
          <w:szCs w:val="22"/>
        </w:rPr>
        <w:t xml:space="preserve"> </w:t>
      </w:r>
      <w:proofErr w:type="spellStart"/>
      <w:r w:rsidRPr="00416739">
        <w:rPr>
          <w:rFonts w:ascii="Helvetica" w:hAnsi="Helvetica" w:cs="Tahoma"/>
          <w:i/>
          <w:szCs w:val="22"/>
        </w:rPr>
        <w:t>Grenzen</w:t>
      </w:r>
      <w:proofErr w:type="spellEnd"/>
      <w:r w:rsidRPr="00416739">
        <w:rPr>
          <w:rFonts w:ascii="Helvetica" w:hAnsi="Helvetica" w:cs="Tahoma"/>
          <w:szCs w:val="22"/>
        </w:rPr>
        <w:t>, Student Activities Manual.</w:t>
      </w:r>
      <w:proofErr w:type="gramEnd"/>
      <w:r w:rsidRPr="00416739">
        <w:rPr>
          <w:rFonts w:ascii="Helvetica" w:hAnsi="Helvetica" w:cs="Tahoma"/>
          <w:szCs w:val="22"/>
        </w:rPr>
        <w:t xml:space="preserve"> </w:t>
      </w:r>
    </w:p>
    <w:p w:rsidR="00416739" w:rsidRPr="00416739" w:rsidRDefault="00416739" w:rsidP="00416739">
      <w:pPr>
        <w:rPr>
          <w:rFonts w:asciiTheme="minorHAnsi" w:eastAsiaTheme="minorHAnsi" w:hAnsiTheme="minorHAnsi" w:cstheme="minorBidi"/>
          <w:b/>
          <w:sz w:val="20"/>
          <w:szCs w:val="20"/>
        </w:rPr>
      </w:pPr>
      <w:r w:rsidRPr="00416739">
        <w:rPr>
          <w:rFonts w:ascii="Helvetica" w:hAnsi="Helvetica"/>
          <w:color w:val="000000"/>
        </w:rPr>
        <w:t>ISBN: 978-1-60576-893-9</w:t>
      </w:r>
      <w:r w:rsidRPr="00416739">
        <w:rPr>
          <w:rFonts w:asciiTheme="minorHAnsi" w:eastAsiaTheme="minorHAnsi" w:hAnsiTheme="minorHAnsi" w:cstheme="minorBidi"/>
          <w:b/>
          <w:sz w:val="20"/>
          <w:szCs w:val="20"/>
        </w:rPr>
        <w:t xml:space="preserve"> </w:t>
      </w:r>
    </w:p>
    <w:p w:rsidR="00416739" w:rsidRPr="00416739" w:rsidRDefault="00416739" w:rsidP="00416739">
      <w:pPr>
        <w:rPr>
          <w:rFonts w:ascii="Helvetica" w:hAnsi="Helvetica"/>
          <w:color w:val="000000"/>
        </w:rPr>
      </w:pPr>
      <w:r w:rsidRPr="00416739">
        <w:rPr>
          <w:rFonts w:ascii="Helvetica" w:hAnsi="Helvetica"/>
          <w:color w:val="000000"/>
        </w:rPr>
        <w:t xml:space="preserve"> </w:t>
      </w:r>
    </w:p>
    <w:p w:rsidR="00416739" w:rsidRPr="00416739" w:rsidRDefault="00416739" w:rsidP="00416739">
      <w:pPr>
        <w:rPr>
          <w:rFonts w:ascii="Helvetica" w:hAnsi="Helvetica"/>
          <w:color w:val="000000"/>
        </w:rPr>
      </w:pPr>
      <w:r w:rsidRPr="00416739">
        <w:rPr>
          <w:rFonts w:ascii="Helvetica" w:hAnsi="Helvetica"/>
          <w:color w:val="000000"/>
        </w:rPr>
        <w:t xml:space="preserve">All workbook assignments, whether they be online or from the print edition, will be accepted equally. </w:t>
      </w:r>
    </w:p>
    <w:p w:rsidR="00416739" w:rsidRPr="00416739" w:rsidRDefault="00416739" w:rsidP="00416739">
      <w:pPr>
        <w:rPr>
          <w:rFonts w:asciiTheme="minorHAnsi" w:eastAsiaTheme="minorHAnsi" w:hAnsiTheme="minorHAnsi" w:cstheme="minorBidi"/>
          <w:b/>
          <w:sz w:val="20"/>
          <w:szCs w:val="20"/>
        </w:rPr>
      </w:pPr>
    </w:p>
    <w:p w:rsidR="00416739" w:rsidRPr="00416739" w:rsidRDefault="00416739" w:rsidP="00416739">
      <w:pPr>
        <w:rPr>
          <w:rFonts w:ascii="Helvetica" w:hAnsi="Helvetica"/>
          <w:color w:val="000000"/>
        </w:rPr>
      </w:pPr>
      <w:hyperlink r:id="rId16" w:history="1">
        <w:r w:rsidRPr="00416739">
          <w:rPr>
            <w:rFonts w:asciiTheme="minorHAnsi" w:eastAsiaTheme="minorHAnsi" w:hAnsiTheme="minorHAnsi" w:cstheme="minorBidi"/>
            <w:b/>
            <w:color w:val="0000FF"/>
            <w:sz w:val="20"/>
            <w:szCs w:val="20"/>
            <w:u w:val="single"/>
          </w:rPr>
          <w:t>http://vistahigherlearning.com/students/store/german-programs/denk-mal-1.html</w:t>
        </w:r>
      </w:hyperlink>
    </w:p>
    <w:p w:rsidR="00416739" w:rsidRPr="00416739" w:rsidRDefault="00416739" w:rsidP="00416739">
      <w:pPr>
        <w:rPr>
          <w:rFonts w:ascii="Helvetica" w:hAnsi="Helvetica"/>
          <w:color w:val="000000"/>
        </w:rPr>
      </w:pPr>
    </w:p>
    <w:p w:rsidR="00064EB6" w:rsidRDefault="00064EB6" w:rsidP="00B924D3">
      <w:pPr>
        <w:pStyle w:val="Heading1"/>
        <w:numPr>
          <w:ilvl w:val="0"/>
          <w:numId w:val="0"/>
        </w:numPr>
        <w:rPr>
          <w:rFonts w:ascii="Helvetica" w:hAnsi="Helvetica"/>
          <w:b/>
        </w:rPr>
      </w:pPr>
      <w:r>
        <w:rPr>
          <w:rFonts w:ascii="Helvetica" w:hAnsi="Helvetica"/>
          <w:b/>
        </w:rPr>
        <w:t>Photocopies:</w:t>
      </w:r>
    </w:p>
    <w:p w:rsidR="00064EB6" w:rsidRPr="007A27FE" w:rsidRDefault="00064EB6" w:rsidP="00064EB6">
      <w:pPr>
        <w:rPr>
          <w:rFonts w:ascii="Helvetica" w:hAnsi="Helvetica"/>
        </w:rPr>
      </w:pPr>
      <w:r>
        <w:rPr>
          <w:rFonts w:ascii="Helvetica" w:hAnsi="Helvetica"/>
        </w:rPr>
        <w:t>Department photocopying fees add up quickly and impressively; we will therefore need to collect from each student 5 cents per page toward the cost of handouts other than the syllabus, quizzes and tests. To avoid excessive photocopying, most handouts and assignments will be posted online.</w:t>
      </w:r>
    </w:p>
    <w:p w:rsidR="00064EB6" w:rsidRDefault="00064EB6" w:rsidP="00064EB6">
      <w:pPr>
        <w:jc w:val="both"/>
        <w:rPr>
          <w:rFonts w:ascii="Helvetica" w:hAnsi="Helvetica"/>
        </w:rPr>
      </w:pPr>
    </w:p>
    <w:p w:rsidR="00064EB6" w:rsidRPr="00CC29BB" w:rsidRDefault="00064EB6" w:rsidP="00064EB6">
      <w:pPr>
        <w:pStyle w:val="Heading2"/>
        <w:numPr>
          <w:ilvl w:val="0"/>
          <w:numId w:val="0"/>
        </w:numPr>
        <w:rPr>
          <w:rFonts w:ascii="Helvetica" w:hAnsi="Helvetica" w:cs="Helvetica"/>
          <w:b/>
        </w:rPr>
      </w:pPr>
      <w:r w:rsidRPr="00CC29BB">
        <w:rPr>
          <w:rFonts w:ascii="Helvetica" w:hAnsi="Helvetica" w:cs="Helvetica"/>
          <w:b/>
        </w:rPr>
        <w:t>Academic Integrity</w:t>
      </w:r>
    </w:p>
    <w:p w:rsidR="00064EB6" w:rsidRPr="00CC29BB" w:rsidRDefault="00064EB6" w:rsidP="00064EB6">
      <w:pPr>
        <w:rPr>
          <w:rFonts w:ascii="Helvetica" w:hAnsi="Helvetica" w:cs="Helvetica"/>
        </w:rPr>
      </w:pPr>
      <w:r w:rsidRPr="00CC29BB">
        <w:rPr>
          <w:rFonts w:ascii="Helvetica" w:hAnsi="Helvetica" w:cs="Helvetica"/>
        </w:rPr>
        <w:t xml:space="preserve">Violations of academic integrity are an extremely serious matter, and can lead to a student’s failing the course and being referred to the University’s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University’s policies on academic integrity at </w:t>
      </w:r>
      <w:hyperlink r:id="rId17" w:history="1">
        <w:r w:rsidRPr="00CC29BB">
          <w:rPr>
            <w:rStyle w:val="Hyperlink"/>
            <w:rFonts w:ascii="Helvetica" w:hAnsi="Helvetica" w:cs="Helvetica"/>
          </w:rPr>
          <w:t>http://academicintegrity.rutgers.edu/</w:t>
        </w:r>
      </w:hyperlink>
      <w:r w:rsidRPr="00CC29BB">
        <w:rPr>
          <w:rFonts w:ascii="Helvetica" w:hAnsi="Helvetica" w:cs="Helvetica"/>
        </w:rPr>
        <w:t>, and discuss with your instructor any questions you may have about this and related issues.</w:t>
      </w:r>
    </w:p>
    <w:p w:rsidR="00064EB6" w:rsidRPr="00AD76C7" w:rsidRDefault="00064EB6" w:rsidP="00064EB6"/>
    <w:p w:rsidR="00064EB6" w:rsidRPr="00BC4987" w:rsidRDefault="00064EB6" w:rsidP="00064EB6">
      <w:pPr>
        <w:jc w:val="both"/>
        <w:rPr>
          <w:rFonts w:ascii="Helvetica" w:hAnsi="Helvetica"/>
        </w:rPr>
      </w:pPr>
      <w:r>
        <w:rPr>
          <w:rFonts w:ascii="Helvetica" w:hAnsi="Helvetica"/>
          <w:b/>
        </w:rPr>
        <w:t>Disability Support Services:</w:t>
      </w:r>
    </w:p>
    <w:p w:rsidR="00064EB6" w:rsidRDefault="00064EB6" w:rsidP="00064EB6">
      <w:pPr>
        <w:jc w:val="both"/>
        <w:rPr>
          <w:rFonts w:ascii="Helvetica" w:hAnsi="Helvetica"/>
        </w:rPr>
      </w:pPr>
      <w:r>
        <w:rPr>
          <w:rFonts w:ascii="Helvetica" w:hAnsi="Helvetica"/>
        </w:rPr>
        <w:t xml:space="preserve">Students who may be requesting accommodations due to disabilities are encouraged to familiarize themselves with procedures and policies regarding disability support services </w:t>
      </w:r>
      <w:r>
        <w:rPr>
          <w:rFonts w:ascii="Helvetica" w:hAnsi="Helvetica"/>
        </w:rPr>
        <w:lastRenderedPageBreak/>
        <w:t xml:space="preserve">at the following website:  </w:t>
      </w:r>
      <w:hyperlink r:id="rId18" w:history="1">
        <w:r>
          <w:rPr>
            <w:rStyle w:val="Hyperlink"/>
            <w:rFonts w:ascii="Helvetica" w:hAnsi="Helvetica"/>
          </w:rPr>
          <w:t>http://disabilityservices.rutgers.edu/</w:t>
        </w:r>
      </w:hyperlink>
      <w:r>
        <w:rPr>
          <w:rFonts w:ascii="Helvetica" w:hAnsi="Helvetica"/>
        </w:rPr>
        <w:t>.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w:t>
      </w:r>
    </w:p>
    <w:p w:rsidR="00064EB6" w:rsidRDefault="00064EB6" w:rsidP="00064EB6">
      <w:pPr>
        <w:jc w:val="both"/>
        <w:rPr>
          <w:rFonts w:ascii="Helvetica" w:hAnsi="Helvetica"/>
        </w:rPr>
      </w:pPr>
    </w:p>
    <w:p w:rsidR="00064EB6" w:rsidRDefault="00064EB6" w:rsidP="00064EB6">
      <w:pPr>
        <w:jc w:val="both"/>
        <w:rPr>
          <w:rFonts w:ascii="Helvetica" w:hAnsi="Helvetica"/>
        </w:rPr>
      </w:pPr>
      <w:r>
        <w:rPr>
          <w:rFonts w:ascii="Helvetica" w:hAnsi="Helvetica"/>
          <w:b/>
        </w:rPr>
        <w:t>Official Roster and In-Class Names:</w:t>
      </w:r>
    </w:p>
    <w:p w:rsidR="00064EB6" w:rsidRPr="00DD4655" w:rsidRDefault="00064EB6" w:rsidP="00064EB6">
      <w:pPr>
        <w:jc w:val="both"/>
        <w:rPr>
          <w:rFonts w:ascii="Helvetica" w:hAnsi="Helvetica"/>
        </w:rPr>
      </w:pPr>
      <w:r>
        <w:rPr>
          <w:rFonts w:ascii="Helvetica" w:hAnsi="Helvetica"/>
        </w:rPr>
        <w:t>For grading purposes, your legal name must be used on the roster and for all online registrations and activities. However, if you wish to be identified by a different name in class and by your classmates, please let the instructor know.</w:t>
      </w:r>
    </w:p>
    <w:p w:rsidR="00064EB6" w:rsidRDefault="00064EB6" w:rsidP="00064EB6">
      <w:pPr>
        <w:autoSpaceDE w:val="0"/>
        <w:autoSpaceDN w:val="0"/>
        <w:adjustRightInd w:val="0"/>
        <w:jc w:val="both"/>
        <w:rPr>
          <w:rFonts w:ascii="Helvetica" w:hAnsi="Helvetica" w:cs="TimesNewRomanPS-BoldMT"/>
          <w:b/>
        </w:rPr>
      </w:pPr>
    </w:p>
    <w:p w:rsidR="00064EB6" w:rsidRDefault="00064EB6" w:rsidP="00064EB6">
      <w:pPr>
        <w:autoSpaceDE w:val="0"/>
        <w:autoSpaceDN w:val="0"/>
        <w:adjustRightInd w:val="0"/>
        <w:jc w:val="both"/>
        <w:rPr>
          <w:rFonts w:ascii="Helvetica" w:hAnsi="Helvetica" w:cs="TimesNewRomanPS-BoldMT"/>
          <w:b/>
        </w:rPr>
      </w:pPr>
      <w:r>
        <w:rPr>
          <w:rFonts w:ascii="Helvetica" w:hAnsi="Helvetica" w:cs="TimesNewRomanPS-BoldMT"/>
          <w:b/>
        </w:rPr>
        <w:t>Cell Phones:</w:t>
      </w:r>
    </w:p>
    <w:p w:rsidR="00064EB6" w:rsidRDefault="00064EB6" w:rsidP="00064EB6">
      <w:pPr>
        <w:autoSpaceDE w:val="0"/>
        <w:autoSpaceDN w:val="0"/>
        <w:adjustRightInd w:val="0"/>
        <w:jc w:val="both"/>
        <w:rPr>
          <w:rFonts w:ascii="Helvetica" w:hAnsi="Helvetica" w:cs="TimesNewRomanPSMT"/>
        </w:rPr>
      </w:pPr>
      <w:r>
        <w:rPr>
          <w:rFonts w:ascii="Helvetica" w:hAnsi="Helvetica" w:cs="TimesNewRomanPSMT"/>
        </w:rPr>
        <w:t>Cell phones and all other technological devices (beepers, iPods, MP3players…) must be turned off during class out of respect for the instructor and fellow students. Please schedule all important phone communications outside of class time.</w:t>
      </w:r>
    </w:p>
    <w:p w:rsidR="00064EB6" w:rsidRDefault="00064EB6" w:rsidP="00064EB6">
      <w:pPr>
        <w:jc w:val="both"/>
        <w:rPr>
          <w:rFonts w:ascii="Helvetica" w:hAnsi="Helvetica"/>
          <w:b/>
          <w:i/>
        </w:rPr>
      </w:pPr>
    </w:p>
    <w:p w:rsidR="00064EB6" w:rsidRDefault="00064EB6" w:rsidP="00064EB6">
      <w:pPr>
        <w:jc w:val="both"/>
        <w:rPr>
          <w:rFonts w:ascii="Helvetica" w:hAnsi="Helvetica"/>
          <w:b/>
        </w:rPr>
      </w:pPr>
      <w:r>
        <w:rPr>
          <w:rFonts w:ascii="Helvetica" w:hAnsi="Helvetica"/>
          <w:b/>
          <w:i/>
        </w:rPr>
        <w:t>The instructor reserves the right to make changes to the syllabus.</w:t>
      </w:r>
    </w:p>
    <w:p w:rsidR="00064EB6" w:rsidRDefault="00064EB6" w:rsidP="00064EB6">
      <w:pPr>
        <w:jc w:val="both"/>
        <w:rPr>
          <w:rFonts w:ascii="Helvetica" w:hAnsi="Helvetica"/>
          <w:b/>
        </w:rPr>
      </w:pPr>
    </w:p>
    <w:p w:rsidR="00064EB6" w:rsidRPr="00421DB2" w:rsidRDefault="00064EB6" w:rsidP="00064EB6">
      <w:pPr>
        <w:jc w:val="center"/>
        <w:rPr>
          <w:rFonts w:ascii="Helvetica" w:hAnsi="Helvetica"/>
        </w:rPr>
      </w:pPr>
      <w:r>
        <w:rPr>
          <w:rFonts w:ascii="Helvetica" w:hAnsi="Helvetica"/>
          <w:b/>
        </w:rPr>
        <w:t>TB = Textbook</w:t>
      </w:r>
      <w:r>
        <w:rPr>
          <w:rFonts w:ascii="Helvetica" w:hAnsi="Helvetica"/>
          <w:b/>
        </w:rPr>
        <w:tab/>
      </w:r>
      <w:r>
        <w:rPr>
          <w:rFonts w:ascii="Helvetica" w:hAnsi="Helvetica"/>
          <w:b/>
        </w:rPr>
        <w:tab/>
        <w:t>WB = Workbook (online)</w:t>
      </w:r>
      <w:r>
        <w:rPr>
          <w:rFonts w:ascii="Helvetica" w:hAnsi="Helvetica"/>
          <w:b/>
        </w:rPr>
        <w:tab/>
        <w:t xml:space="preserve"> </w:t>
      </w:r>
      <w:r>
        <w:rPr>
          <w:rFonts w:ascii="Helvetica" w:hAnsi="Helvetica"/>
          <w:b/>
        </w:rPr>
        <w:tab/>
      </w:r>
    </w:p>
    <w:p w:rsidR="00064EB6" w:rsidRDefault="00064EB6" w:rsidP="00064EB6">
      <w:pPr>
        <w:rPr>
          <w:rFonts w:ascii="Helvetica" w:hAnsi="Helvetica"/>
          <w:b/>
        </w:rPr>
      </w:pPr>
    </w:p>
    <w:tbl>
      <w:tblPr>
        <w:tblW w:w="1149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1080"/>
        <w:gridCol w:w="2790"/>
        <w:gridCol w:w="2948"/>
        <w:gridCol w:w="2046"/>
      </w:tblGrid>
      <w:tr w:rsidR="00064EB6" w:rsidTr="00836656">
        <w:tc>
          <w:tcPr>
            <w:tcW w:w="558" w:type="dxa"/>
          </w:tcPr>
          <w:p w:rsidR="00064EB6" w:rsidRPr="006A04B9" w:rsidRDefault="00064EB6" w:rsidP="00836656">
            <w:pPr>
              <w:jc w:val="both"/>
              <w:rPr>
                <w:rFonts w:ascii="Helvetica" w:hAnsi="Helvetica"/>
                <w:b/>
              </w:rPr>
            </w:pPr>
          </w:p>
        </w:tc>
        <w:tc>
          <w:tcPr>
            <w:tcW w:w="2070" w:type="dxa"/>
          </w:tcPr>
          <w:p w:rsidR="00064EB6" w:rsidRPr="006A04B9" w:rsidRDefault="00064EB6" w:rsidP="00836656">
            <w:pPr>
              <w:jc w:val="both"/>
              <w:rPr>
                <w:rFonts w:ascii="Helvetica" w:hAnsi="Helvetica"/>
                <w:b/>
              </w:rPr>
            </w:pPr>
            <w:proofErr w:type="spellStart"/>
            <w:r w:rsidRPr="006A04B9">
              <w:rPr>
                <w:rFonts w:ascii="Helvetica" w:hAnsi="Helvetica"/>
                <w:b/>
                <w:sz w:val="22"/>
                <w:szCs w:val="22"/>
              </w:rPr>
              <w:t>Klassenstunde</w:t>
            </w:r>
            <w:proofErr w:type="spellEnd"/>
          </w:p>
        </w:tc>
        <w:tc>
          <w:tcPr>
            <w:tcW w:w="1080" w:type="dxa"/>
          </w:tcPr>
          <w:p w:rsidR="00064EB6" w:rsidRPr="006A04B9" w:rsidRDefault="00064EB6" w:rsidP="00836656">
            <w:pPr>
              <w:jc w:val="center"/>
              <w:rPr>
                <w:rFonts w:ascii="Helvetica" w:hAnsi="Helvetica"/>
                <w:b/>
              </w:rPr>
            </w:pPr>
            <w:proofErr w:type="spellStart"/>
            <w:r w:rsidRPr="006A04B9">
              <w:rPr>
                <w:rFonts w:ascii="Helvetica" w:hAnsi="Helvetica"/>
                <w:b/>
                <w:sz w:val="22"/>
                <w:szCs w:val="22"/>
              </w:rPr>
              <w:t>Einheit</w:t>
            </w:r>
            <w:proofErr w:type="spellEnd"/>
          </w:p>
        </w:tc>
        <w:tc>
          <w:tcPr>
            <w:tcW w:w="2790" w:type="dxa"/>
          </w:tcPr>
          <w:p w:rsidR="00064EB6" w:rsidRPr="006A04B9" w:rsidRDefault="00064EB6" w:rsidP="00836656">
            <w:pPr>
              <w:jc w:val="center"/>
              <w:rPr>
                <w:rFonts w:ascii="Helvetica" w:hAnsi="Helvetica"/>
                <w:b/>
              </w:rPr>
            </w:pPr>
            <w:proofErr w:type="spellStart"/>
            <w:r w:rsidRPr="006A04B9">
              <w:rPr>
                <w:rFonts w:ascii="Helvetica" w:hAnsi="Helvetica"/>
                <w:b/>
                <w:sz w:val="22"/>
                <w:szCs w:val="22"/>
              </w:rPr>
              <w:t>Thema</w:t>
            </w:r>
            <w:proofErr w:type="spellEnd"/>
          </w:p>
        </w:tc>
        <w:tc>
          <w:tcPr>
            <w:tcW w:w="2948" w:type="dxa"/>
          </w:tcPr>
          <w:p w:rsidR="00064EB6" w:rsidRPr="006A04B9" w:rsidRDefault="00064EB6" w:rsidP="00836656">
            <w:pPr>
              <w:jc w:val="center"/>
              <w:rPr>
                <w:rFonts w:ascii="Helvetica" w:hAnsi="Helvetica"/>
                <w:b/>
                <w:lang w:val="de-DE"/>
              </w:rPr>
            </w:pPr>
            <w:r w:rsidRPr="006A04B9">
              <w:rPr>
                <w:rFonts w:ascii="Helvetica" w:hAnsi="Helvetica"/>
                <w:b/>
                <w:sz w:val="22"/>
                <w:szCs w:val="22"/>
                <w:lang w:val="de-DE"/>
              </w:rPr>
              <w:t>Strukturen/Aktivitäten</w:t>
            </w:r>
          </w:p>
        </w:tc>
        <w:tc>
          <w:tcPr>
            <w:tcW w:w="2046" w:type="dxa"/>
          </w:tcPr>
          <w:p w:rsidR="00064EB6" w:rsidRPr="006A04B9" w:rsidRDefault="00064EB6" w:rsidP="00836656">
            <w:pPr>
              <w:jc w:val="center"/>
              <w:rPr>
                <w:rFonts w:ascii="Helvetica" w:hAnsi="Helvetica"/>
                <w:b/>
                <w:lang w:val="de-DE"/>
              </w:rPr>
            </w:pPr>
            <w:r w:rsidRPr="006A04B9">
              <w:rPr>
                <w:rFonts w:ascii="Helvetica" w:hAnsi="Helvetica"/>
                <w:b/>
                <w:sz w:val="22"/>
                <w:szCs w:val="22"/>
                <w:lang w:val="de-DE"/>
              </w:rPr>
              <w:t>Fällige Hausaufgaben</w:t>
            </w:r>
          </w:p>
        </w:tc>
      </w:tr>
      <w:tr w:rsidR="00064EB6"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1</w:t>
            </w:r>
          </w:p>
        </w:tc>
        <w:tc>
          <w:tcPr>
            <w:tcW w:w="2070" w:type="dxa"/>
          </w:tcPr>
          <w:p w:rsidR="00064EB6" w:rsidRPr="006A04B9" w:rsidRDefault="00A104EA" w:rsidP="00A104EA">
            <w:pPr>
              <w:jc w:val="both"/>
              <w:rPr>
                <w:rFonts w:ascii="Helvetica" w:hAnsi="Helvetica"/>
              </w:rPr>
            </w:pPr>
            <w:r>
              <w:rPr>
                <w:rFonts w:ascii="Helvetica" w:hAnsi="Helvetica"/>
                <w:sz w:val="22"/>
                <w:szCs w:val="22"/>
              </w:rPr>
              <w:t>22</w:t>
            </w:r>
            <w:r w:rsidR="00064EB6" w:rsidRPr="006A04B9">
              <w:rPr>
                <w:rFonts w:ascii="Helvetica" w:hAnsi="Helvetica"/>
                <w:sz w:val="22"/>
                <w:szCs w:val="22"/>
              </w:rPr>
              <w:t xml:space="preserve">. </w:t>
            </w:r>
            <w:proofErr w:type="spellStart"/>
            <w:r>
              <w:rPr>
                <w:rFonts w:ascii="Helvetica" w:hAnsi="Helvetica"/>
                <w:sz w:val="22"/>
                <w:szCs w:val="22"/>
              </w:rPr>
              <w:t>Januar</w:t>
            </w:r>
            <w:proofErr w:type="spellEnd"/>
          </w:p>
        </w:tc>
        <w:tc>
          <w:tcPr>
            <w:tcW w:w="1080" w:type="dxa"/>
          </w:tcPr>
          <w:p w:rsidR="00064EB6" w:rsidRPr="006A04B9" w:rsidRDefault="00064EB6" w:rsidP="00836656">
            <w:pPr>
              <w:jc w:val="both"/>
              <w:rPr>
                <w:rFonts w:ascii="Helvetica" w:hAnsi="Helvetica"/>
                <w:b/>
              </w:rPr>
            </w:pPr>
          </w:p>
        </w:tc>
        <w:tc>
          <w:tcPr>
            <w:tcW w:w="2790" w:type="dxa"/>
          </w:tcPr>
          <w:p w:rsidR="00064EB6" w:rsidRPr="006A04B9" w:rsidRDefault="00064EB6" w:rsidP="00836656">
            <w:pPr>
              <w:jc w:val="both"/>
              <w:rPr>
                <w:rFonts w:ascii="Helvetica" w:hAnsi="Helvetica"/>
              </w:rPr>
            </w:pPr>
            <w:proofErr w:type="spellStart"/>
            <w:r w:rsidRPr="006A04B9">
              <w:rPr>
                <w:rFonts w:ascii="Helvetica" w:hAnsi="Helvetica"/>
                <w:sz w:val="22"/>
                <w:szCs w:val="22"/>
              </w:rPr>
              <w:t>Einführung-Kennenlernen-Semesterplan</w:t>
            </w:r>
            <w:proofErr w:type="spellEnd"/>
          </w:p>
        </w:tc>
        <w:tc>
          <w:tcPr>
            <w:tcW w:w="2948" w:type="dxa"/>
          </w:tcPr>
          <w:p w:rsidR="00064EB6" w:rsidRPr="006A04B9" w:rsidRDefault="00064EB6" w:rsidP="00836656">
            <w:pPr>
              <w:jc w:val="both"/>
              <w:rPr>
                <w:rFonts w:ascii="Helvetica" w:hAnsi="Helvetica"/>
                <w:b/>
              </w:rPr>
            </w:pPr>
          </w:p>
        </w:tc>
        <w:tc>
          <w:tcPr>
            <w:tcW w:w="2046" w:type="dxa"/>
          </w:tcPr>
          <w:p w:rsidR="00064EB6" w:rsidRPr="006A04B9" w:rsidRDefault="00064EB6" w:rsidP="00836656">
            <w:pPr>
              <w:jc w:val="both"/>
              <w:rPr>
                <w:rFonts w:ascii="Helvetica" w:hAnsi="Helvetica"/>
                <w:b/>
              </w:rPr>
            </w:pPr>
          </w:p>
        </w:tc>
      </w:tr>
      <w:tr w:rsidR="00064EB6"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2</w:t>
            </w:r>
          </w:p>
        </w:tc>
        <w:tc>
          <w:tcPr>
            <w:tcW w:w="2070" w:type="dxa"/>
          </w:tcPr>
          <w:p w:rsidR="00064EB6" w:rsidRPr="006A04B9" w:rsidRDefault="00A104EA" w:rsidP="00836656">
            <w:pPr>
              <w:jc w:val="both"/>
              <w:rPr>
                <w:rFonts w:ascii="Helvetica" w:hAnsi="Helvetica"/>
              </w:rPr>
            </w:pPr>
            <w:r>
              <w:rPr>
                <w:rFonts w:ascii="Helvetica" w:hAnsi="Helvetica"/>
                <w:sz w:val="22"/>
                <w:szCs w:val="22"/>
              </w:rPr>
              <w:t xml:space="preserve">24. </w:t>
            </w:r>
            <w:proofErr w:type="spellStart"/>
            <w:r>
              <w:rPr>
                <w:rFonts w:ascii="Helvetica" w:hAnsi="Helvetica"/>
                <w:sz w:val="22"/>
                <w:szCs w:val="22"/>
              </w:rPr>
              <w:t>Januar</w:t>
            </w:r>
            <w:proofErr w:type="spellEnd"/>
          </w:p>
        </w:tc>
        <w:tc>
          <w:tcPr>
            <w:tcW w:w="1080" w:type="dxa"/>
          </w:tcPr>
          <w:p w:rsidR="00064EB6" w:rsidRPr="006A04B9" w:rsidRDefault="001134C6" w:rsidP="00836656">
            <w:pPr>
              <w:jc w:val="center"/>
              <w:rPr>
                <w:rFonts w:ascii="Helvetica" w:hAnsi="Helvetica"/>
                <w:b/>
              </w:rPr>
            </w:pPr>
            <w:r>
              <w:rPr>
                <w:rFonts w:ascii="Helvetica" w:hAnsi="Helvetica"/>
                <w:b/>
                <w:sz w:val="22"/>
                <w:szCs w:val="22"/>
              </w:rPr>
              <w:t>6</w:t>
            </w:r>
          </w:p>
        </w:tc>
        <w:tc>
          <w:tcPr>
            <w:tcW w:w="2790" w:type="dxa"/>
          </w:tcPr>
          <w:p w:rsidR="00064EB6" w:rsidRPr="006A04B9" w:rsidRDefault="004F5CD0" w:rsidP="004F5CD0">
            <w:pPr>
              <w:rPr>
                <w:rFonts w:ascii="Helvetica" w:hAnsi="Helvetica"/>
              </w:rPr>
            </w:pPr>
            <w:proofErr w:type="spellStart"/>
            <w:r>
              <w:rPr>
                <w:rFonts w:ascii="Helvetica" w:hAnsi="Helvetica"/>
                <w:sz w:val="22"/>
                <w:szCs w:val="22"/>
              </w:rPr>
              <w:t>Traditionen</w:t>
            </w:r>
            <w:proofErr w:type="spellEnd"/>
            <w:r>
              <w:rPr>
                <w:rFonts w:ascii="Helvetica" w:hAnsi="Helvetica"/>
                <w:sz w:val="22"/>
                <w:szCs w:val="22"/>
              </w:rPr>
              <w:t xml:space="preserve"> und </w:t>
            </w:r>
            <w:proofErr w:type="spellStart"/>
            <w:r>
              <w:rPr>
                <w:rFonts w:ascii="Helvetica" w:hAnsi="Helvetica"/>
                <w:sz w:val="22"/>
                <w:szCs w:val="22"/>
              </w:rPr>
              <w:t>Spezialitäten</w:t>
            </w:r>
            <w:proofErr w:type="spellEnd"/>
          </w:p>
        </w:tc>
        <w:tc>
          <w:tcPr>
            <w:tcW w:w="2948" w:type="dxa"/>
          </w:tcPr>
          <w:p w:rsidR="00064EB6" w:rsidRPr="00B615CA" w:rsidRDefault="00064EB6" w:rsidP="00836656">
            <w:pPr>
              <w:rPr>
                <w:rFonts w:ascii="Helvetica" w:hAnsi="Helvetica"/>
                <w:i/>
                <w:lang w:val="de-DE"/>
              </w:rPr>
            </w:pPr>
            <w:r w:rsidRPr="00B615CA">
              <w:rPr>
                <w:rFonts w:ascii="Helvetica" w:hAnsi="Helvetica"/>
                <w:i/>
                <w:sz w:val="22"/>
                <w:szCs w:val="22"/>
                <w:lang w:val="de-DE"/>
              </w:rPr>
              <w:t>Einführung in das Thema</w:t>
            </w:r>
          </w:p>
          <w:p w:rsidR="00064EB6" w:rsidRPr="00B615CA" w:rsidRDefault="00C121EF" w:rsidP="00C121EF">
            <w:pPr>
              <w:rPr>
                <w:rFonts w:ascii="Helvetica" w:hAnsi="Helvetica"/>
                <w:lang w:val="de-DE"/>
              </w:rPr>
            </w:pPr>
            <w:r>
              <w:rPr>
                <w:rFonts w:ascii="Helvetica" w:hAnsi="Helvetica"/>
                <w:sz w:val="22"/>
                <w:szCs w:val="22"/>
                <w:lang w:val="de-DE"/>
              </w:rPr>
              <w:t>Assessment/Accusative Reflexive Pronouns</w:t>
            </w:r>
          </w:p>
        </w:tc>
        <w:tc>
          <w:tcPr>
            <w:tcW w:w="2046" w:type="dxa"/>
          </w:tcPr>
          <w:p w:rsidR="00064EB6" w:rsidRPr="00B615CA" w:rsidRDefault="00064EB6" w:rsidP="00665948">
            <w:pPr>
              <w:rPr>
                <w:rFonts w:ascii="Helvetica" w:hAnsi="Helvetica"/>
                <w:b/>
              </w:rPr>
            </w:pPr>
            <w:r w:rsidRPr="006A04B9">
              <w:rPr>
                <w:rFonts w:ascii="Helvetica" w:hAnsi="Helvetica"/>
                <w:b/>
                <w:sz w:val="22"/>
                <w:szCs w:val="22"/>
              </w:rPr>
              <w:t>-</w:t>
            </w:r>
            <w:proofErr w:type="spellStart"/>
            <w:r w:rsidRPr="006A04B9">
              <w:rPr>
                <w:rFonts w:ascii="Helvetica" w:hAnsi="Helvetica"/>
                <w:b/>
                <w:sz w:val="22"/>
                <w:szCs w:val="22"/>
              </w:rPr>
              <w:t>Journaleintrag</w:t>
            </w:r>
            <w:proofErr w:type="spellEnd"/>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3</w:t>
            </w:r>
          </w:p>
        </w:tc>
        <w:tc>
          <w:tcPr>
            <w:tcW w:w="2070" w:type="dxa"/>
          </w:tcPr>
          <w:p w:rsidR="004F5CD0" w:rsidRPr="006A04B9" w:rsidRDefault="004F5CD0" w:rsidP="00A104EA">
            <w:pPr>
              <w:jc w:val="both"/>
              <w:rPr>
                <w:rFonts w:ascii="Helvetica" w:hAnsi="Helvetica"/>
              </w:rPr>
            </w:pPr>
            <w:r>
              <w:rPr>
                <w:rFonts w:ascii="Helvetica" w:hAnsi="Helvetica"/>
                <w:sz w:val="22"/>
                <w:szCs w:val="22"/>
              </w:rPr>
              <w:t>28</w:t>
            </w:r>
            <w:r w:rsidRPr="006A04B9">
              <w:rPr>
                <w:rFonts w:ascii="Helvetica" w:hAnsi="Helvetica"/>
                <w:sz w:val="22"/>
                <w:szCs w:val="22"/>
              </w:rPr>
              <w:t>.</w:t>
            </w:r>
            <w:r>
              <w:rPr>
                <w:rFonts w:ascii="Helvetica" w:hAnsi="Helvetica"/>
                <w:sz w:val="22"/>
                <w:szCs w:val="22"/>
              </w:rPr>
              <w:t xml:space="preserve"> </w:t>
            </w:r>
            <w:proofErr w:type="spellStart"/>
            <w:r>
              <w:rPr>
                <w:rFonts w:ascii="Helvetica" w:hAnsi="Helvetica"/>
                <w:sz w:val="22"/>
                <w:szCs w:val="22"/>
              </w:rPr>
              <w:t>Januar</w:t>
            </w:r>
            <w:proofErr w:type="spellEnd"/>
          </w:p>
        </w:tc>
        <w:tc>
          <w:tcPr>
            <w:tcW w:w="1080" w:type="dxa"/>
          </w:tcPr>
          <w:p w:rsidR="004F5CD0" w:rsidRPr="006A04B9" w:rsidRDefault="004F5CD0" w:rsidP="00836656">
            <w:pPr>
              <w:jc w:val="center"/>
            </w:pPr>
            <w:r>
              <w:rPr>
                <w:rFonts w:ascii="Helvetica" w:hAnsi="Helvetica"/>
                <w:b/>
                <w:sz w:val="22"/>
                <w:szCs w:val="22"/>
              </w:rPr>
              <w:t>6</w:t>
            </w:r>
          </w:p>
        </w:tc>
        <w:tc>
          <w:tcPr>
            <w:tcW w:w="2790" w:type="dxa"/>
          </w:tcPr>
          <w:p w:rsidR="004F5CD0" w:rsidRDefault="004F5CD0">
            <w:proofErr w:type="spellStart"/>
            <w:r w:rsidRPr="008C0F25">
              <w:rPr>
                <w:rFonts w:ascii="Helvetica" w:hAnsi="Helvetica"/>
                <w:sz w:val="22"/>
                <w:szCs w:val="22"/>
              </w:rPr>
              <w:t>Traditionen</w:t>
            </w:r>
            <w:proofErr w:type="spellEnd"/>
            <w:r w:rsidRPr="008C0F25">
              <w:rPr>
                <w:rFonts w:ascii="Helvetica" w:hAnsi="Helvetica"/>
                <w:sz w:val="22"/>
                <w:szCs w:val="22"/>
              </w:rPr>
              <w:t xml:space="preserve"> und </w:t>
            </w:r>
            <w:proofErr w:type="spellStart"/>
            <w:r w:rsidRPr="008C0F25">
              <w:rPr>
                <w:rFonts w:ascii="Helvetica" w:hAnsi="Helvetica"/>
                <w:sz w:val="22"/>
                <w:szCs w:val="22"/>
              </w:rPr>
              <w:t>Spezialitäten</w:t>
            </w:r>
            <w:proofErr w:type="spellEnd"/>
          </w:p>
        </w:tc>
        <w:tc>
          <w:tcPr>
            <w:tcW w:w="2948" w:type="dxa"/>
          </w:tcPr>
          <w:p w:rsidR="004F5CD0" w:rsidRPr="006A04B9" w:rsidRDefault="00C121EF" w:rsidP="00C121EF">
            <w:pPr>
              <w:rPr>
                <w:rFonts w:ascii="Helvetica" w:hAnsi="Helvetica"/>
              </w:rPr>
            </w:pPr>
            <w:r>
              <w:rPr>
                <w:rFonts w:ascii="Helvetica" w:hAnsi="Helvetica"/>
                <w:sz w:val="22"/>
                <w:szCs w:val="22"/>
              </w:rPr>
              <w:t>Accusative Reflexive Pronouns</w:t>
            </w:r>
            <w:r w:rsidR="004F5CD0" w:rsidRPr="006A04B9">
              <w:rPr>
                <w:rFonts w:ascii="Helvetica" w:hAnsi="Helvetica"/>
                <w:sz w:val="22"/>
                <w:szCs w:val="22"/>
              </w:rPr>
              <w:t>/</w:t>
            </w:r>
            <w:r>
              <w:rPr>
                <w:rFonts w:ascii="Helvetica" w:hAnsi="Helvetica"/>
                <w:sz w:val="22"/>
                <w:szCs w:val="22"/>
              </w:rPr>
              <w:t>Dative Reflexive Pronouns</w:t>
            </w:r>
          </w:p>
        </w:tc>
        <w:tc>
          <w:tcPr>
            <w:tcW w:w="2046" w:type="dxa"/>
          </w:tcPr>
          <w:p w:rsidR="004F5CD0" w:rsidRPr="006A04B9" w:rsidRDefault="004F5CD0" w:rsidP="000865BE">
            <w:pPr>
              <w:rPr>
                <w:rFonts w:ascii="Helvetica" w:hAnsi="Helvetica"/>
                <w:b/>
              </w:rPr>
            </w:pPr>
            <w:r w:rsidRPr="006A04B9">
              <w:rPr>
                <w:rFonts w:ascii="Helvetica" w:hAnsi="Helvetica"/>
                <w:b/>
                <w:sz w:val="22"/>
                <w:szCs w:val="22"/>
              </w:rPr>
              <w:t xml:space="preserve">WB: </w:t>
            </w:r>
            <w:r w:rsidR="000865BE">
              <w:rPr>
                <w:rFonts w:ascii="Helvetica" w:hAnsi="Helvetica"/>
                <w:b/>
                <w:sz w:val="22"/>
                <w:szCs w:val="22"/>
              </w:rPr>
              <w:t>6.1 (all)</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4</w:t>
            </w:r>
          </w:p>
        </w:tc>
        <w:tc>
          <w:tcPr>
            <w:tcW w:w="2070" w:type="dxa"/>
          </w:tcPr>
          <w:p w:rsidR="004F5CD0" w:rsidRPr="006A04B9" w:rsidRDefault="004F5CD0" w:rsidP="00A104EA">
            <w:pPr>
              <w:jc w:val="both"/>
              <w:rPr>
                <w:rFonts w:ascii="Helvetica" w:hAnsi="Helvetica"/>
              </w:rPr>
            </w:pPr>
            <w:r>
              <w:rPr>
                <w:rFonts w:ascii="Helvetica" w:hAnsi="Helvetica"/>
                <w:sz w:val="22"/>
                <w:szCs w:val="22"/>
              </w:rPr>
              <w:t>31</w:t>
            </w:r>
            <w:r w:rsidRPr="006A04B9">
              <w:rPr>
                <w:rFonts w:ascii="Helvetica" w:hAnsi="Helvetica"/>
                <w:sz w:val="22"/>
                <w:szCs w:val="22"/>
              </w:rPr>
              <w:t xml:space="preserve">. </w:t>
            </w:r>
            <w:proofErr w:type="spellStart"/>
            <w:r>
              <w:rPr>
                <w:rFonts w:ascii="Helvetica" w:hAnsi="Helvetica"/>
                <w:sz w:val="22"/>
                <w:szCs w:val="22"/>
              </w:rPr>
              <w:t>Januar</w:t>
            </w:r>
            <w:proofErr w:type="spellEnd"/>
          </w:p>
        </w:tc>
        <w:tc>
          <w:tcPr>
            <w:tcW w:w="1080" w:type="dxa"/>
          </w:tcPr>
          <w:p w:rsidR="004F5CD0" w:rsidRPr="006A04B9" w:rsidRDefault="004F5CD0" w:rsidP="00836656">
            <w:pPr>
              <w:jc w:val="center"/>
            </w:pPr>
            <w:r>
              <w:rPr>
                <w:rFonts w:ascii="Helvetica" w:hAnsi="Helvetica"/>
                <w:b/>
                <w:sz w:val="22"/>
                <w:szCs w:val="22"/>
              </w:rPr>
              <w:t>6</w:t>
            </w:r>
          </w:p>
        </w:tc>
        <w:tc>
          <w:tcPr>
            <w:tcW w:w="2790" w:type="dxa"/>
          </w:tcPr>
          <w:p w:rsidR="004F5CD0" w:rsidRDefault="004F5CD0">
            <w:proofErr w:type="spellStart"/>
            <w:r w:rsidRPr="008C0F25">
              <w:rPr>
                <w:rFonts w:ascii="Helvetica" w:hAnsi="Helvetica"/>
                <w:sz w:val="22"/>
                <w:szCs w:val="22"/>
              </w:rPr>
              <w:t>Traditionen</w:t>
            </w:r>
            <w:proofErr w:type="spellEnd"/>
            <w:r w:rsidRPr="008C0F25">
              <w:rPr>
                <w:rFonts w:ascii="Helvetica" w:hAnsi="Helvetica"/>
                <w:sz w:val="22"/>
                <w:szCs w:val="22"/>
              </w:rPr>
              <w:t xml:space="preserve"> und </w:t>
            </w:r>
            <w:proofErr w:type="spellStart"/>
            <w:r w:rsidRPr="008C0F25">
              <w:rPr>
                <w:rFonts w:ascii="Helvetica" w:hAnsi="Helvetica"/>
                <w:sz w:val="22"/>
                <w:szCs w:val="22"/>
              </w:rPr>
              <w:t>Spezialitäten</w:t>
            </w:r>
            <w:proofErr w:type="spellEnd"/>
          </w:p>
        </w:tc>
        <w:tc>
          <w:tcPr>
            <w:tcW w:w="2948" w:type="dxa"/>
          </w:tcPr>
          <w:p w:rsidR="004F5CD0" w:rsidRPr="00C121EF" w:rsidRDefault="00C121EF" w:rsidP="00836656">
            <w:pPr>
              <w:rPr>
                <w:rFonts w:ascii="Helvetica" w:hAnsi="Helvetica"/>
              </w:rPr>
            </w:pPr>
            <w:r>
              <w:rPr>
                <w:rFonts w:ascii="Helvetica" w:hAnsi="Helvetica"/>
                <w:sz w:val="22"/>
                <w:szCs w:val="22"/>
                <w:lang w:val="fr-FR"/>
              </w:rPr>
              <w:t xml:space="preserve">Dative </w:t>
            </w:r>
            <w:proofErr w:type="spellStart"/>
            <w:r>
              <w:rPr>
                <w:rFonts w:ascii="Helvetica" w:hAnsi="Helvetica"/>
                <w:sz w:val="22"/>
                <w:szCs w:val="22"/>
                <w:lang w:val="fr-FR"/>
              </w:rPr>
              <w:t>Reflexive</w:t>
            </w:r>
            <w:proofErr w:type="spellEnd"/>
            <w:r>
              <w:rPr>
                <w:rFonts w:ascii="Helvetica" w:hAnsi="Helvetica"/>
                <w:sz w:val="22"/>
                <w:szCs w:val="22"/>
                <w:lang w:val="fr-FR"/>
              </w:rPr>
              <w:t xml:space="preserve"> </w:t>
            </w:r>
            <w:proofErr w:type="spellStart"/>
            <w:r>
              <w:rPr>
                <w:rFonts w:ascii="Helvetica" w:hAnsi="Helvetica"/>
                <w:sz w:val="22"/>
                <w:szCs w:val="22"/>
                <w:lang w:val="fr-FR"/>
              </w:rPr>
              <w:t>Pronouns</w:t>
            </w:r>
            <w:proofErr w:type="spellEnd"/>
            <w:r>
              <w:rPr>
                <w:rFonts w:ascii="Helvetica" w:hAnsi="Helvetica"/>
                <w:sz w:val="22"/>
                <w:szCs w:val="22"/>
              </w:rPr>
              <w:t>/Numbers</w:t>
            </w:r>
          </w:p>
        </w:tc>
        <w:tc>
          <w:tcPr>
            <w:tcW w:w="2046" w:type="dxa"/>
          </w:tcPr>
          <w:p w:rsidR="004F5CD0" w:rsidRPr="006A04B9" w:rsidRDefault="004F5CD0" w:rsidP="00836656">
            <w:pPr>
              <w:rPr>
                <w:rFonts w:ascii="Helvetica" w:hAnsi="Helvetica"/>
                <w:b/>
              </w:rPr>
            </w:pPr>
            <w:r w:rsidRPr="006A04B9">
              <w:rPr>
                <w:rFonts w:ascii="Helvetica" w:hAnsi="Helvetica"/>
                <w:b/>
                <w:sz w:val="22"/>
                <w:szCs w:val="22"/>
              </w:rPr>
              <w:t>Essay 1</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5</w:t>
            </w:r>
          </w:p>
        </w:tc>
        <w:tc>
          <w:tcPr>
            <w:tcW w:w="2070" w:type="dxa"/>
          </w:tcPr>
          <w:p w:rsidR="004F5CD0" w:rsidRPr="006A04B9" w:rsidRDefault="004F5CD0" w:rsidP="003523DE">
            <w:pPr>
              <w:jc w:val="both"/>
              <w:rPr>
                <w:rFonts w:ascii="Helvetica" w:hAnsi="Helvetica"/>
              </w:rPr>
            </w:pPr>
            <w:r>
              <w:rPr>
                <w:rFonts w:ascii="Helvetica" w:hAnsi="Helvetica"/>
                <w:sz w:val="22"/>
                <w:szCs w:val="22"/>
              </w:rPr>
              <w:t>5</w:t>
            </w:r>
            <w:r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4F5CD0" w:rsidRPr="006A04B9" w:rsidRDefault="004F5CD0" w:rsidP="00836656">
            <w:pPr>
              <w:jc w:val="center"/>
            </w:pPr>
            <w:r>
              <w:rPr>
                <w:rFonts w:ascii="Helvetica" w:hAnsi="Helvetica"/>
                <w:b/>
                <w:sz w:val="22"/>
                <w:szCs w:val="22"/>
              </w:rPr>
              <w:t>6</w:t>
            </w:r>
          </w:p>
        </w:tc>
        <w:tc>
          <w:tcPr>
            <w:tcW w:w="2790" w:type="dxa"/>
          </w:tcPr>
          <w:p w:rsidR="004F5CD0" w:rsidRDefault="004F5CD0">
            <w:proofErr w:type="spellStart"/>
            <w:r w:rsidRPr="008C0F25">
              <w:rPr>
                <w:rFonts w:ascii="Helvetica" w:hAnsi="Helvetica"/>
                <w:sz w:val="22"/>
                <w:szCs w:val="22"/>
              </w:rPr>
              <w:t>Traditionen</w:t>
            </w:r>
            <w:proofErr w:type="spellEnd"/>
            <w:r w:rsidRPr="008C0F25">
              <w:rPr>
                <w:rFonts w:ascii="Helvetica" w:hAnsi="Helvetica"/>
                <w:sz w:val="22"/>
                <w:szCs w:val="22"/>
              </w:rPr>
              <w:t xml:space="preserve"> und </w:t>
            </w:r>
            <w:proofErr w:type="spellStart"/>
            <w:r w:rsidRPr="008C0F25">
              <w:rPr>
                <w:rFonts w:ascii="Helvetica" w:hAnsi="Helvetica"/>
                <w:sz w:val="22"/>
                <w:szCs w:val="22"/>
              </w:rPr>
              <w:t>Spezialitäten</w:t>
            </w:r>
            <w:proofErr w:type="spellEnd"/>
          </w:p>
        </w:tc>
        <w:tc>
          <w:tcPr>
            <w:tcW w:w="2948" w:type="dxa"/>
          </w:tcPr>
          <w:p w:rsidR="004F5CD0" w:rsidRPr="006A04B9" w:rsidRDefault="00C121EF" w:rsidP="00836656">
            <w:pPr>
              <w:rPr>
                <w:rFonts w:ascii="Helvetica" w:hAnsi="Helvetica"/>
              </w:rPr>
            </w:pPr>
            <w:r>
              <w:rPr>
                <w:rFonts w:ascii="Helvetica" w:hAnsi="Helvetica"/>
                <w:sz w:val="22"/>
                <w:szCs w:val="22"/>
              </w:rPr>
              <w:t>Numbers, quantity, time</w:t>
            </w:r>
            <w:r w:rsidR="004F5CD0" w:rsidRPr="006A04B9">
              <w:rPr>
                <w:rFonts w:ascii="Helvetica" w:hAnsi="Helvetica"/>
                <w:sz w:val="22"/>
                <w:szCs w:val="22"/>
              </w:rPr>
              <w:t xml:space="preserve"> </w:t>
            </w:r>
          </w:p>
        </w:tc>
        <w:tc>
          <w:tcPr>
            <w:tcW w:w="2046" w:type="dxa"/>
          </w:tcPr>
          <w:p w:rsidR="004F5CD0" w:rsidRDefault="000865BE" w:rsidP="00836656">
            <w:pPr>
              <w:rPr>
                <w:rFonts w:ascii="Helvetica" w:hAnsi="Helvetica"/>
                <w:b/>
                <w:sz w:val="22"/>
                <w:szCs w:val="22"/>
              </w:rPr>
            </w:pPr>
            <w:r>
              <w:rPr>
                <w:rFonts w:ascii="Helvetica" w:hAnsi="Helvetica"/>
                <w:b/>
                <w:sz w:val="22"/>
                <w:szCs w:val="22"/>
              </w:rPr>
              <w:t>6.2</w:t>
            </w:r>
            <w:r w:rsidR="00AD5554">
              <w:rPr>
                <w:rFonts w:ascii="Helvetica" w:hAnsi="Helvetica"/>
                <w:b/>
                <w:sz w:val="22"/>
                <w:szCs w:val="22"/>
              </w:rPr>
              <w:t xml:space="preserve"> (all)</w:t>
            </w:r>
          </w:p>
          <w:p w:rsidR="00F36647" w:rsidRPr="006A04B9" w:rsidRDefault="00F36647" w:rsidP="00836656">
            <w:pPr>
              <w:rPr>
                <w:rFonts w:ascii="Helvetica" w:hAnsi="Helvetica"/>
                <w:b/>
              </w:rPr>
            </w:pPr>
            <w:r>
              <w:rPr>
                <w:rFonts w:ascii="Helvetica" w:hAnsi="Helvetica"/>
                <w:b/>
                <w:sz w:val="22"/>
                <w:szCs w:val="22"/>
              </w:rPr>
              <w:t>-Oral Exercise in Lab</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6</w:t>
            </w:r>
          </w:p>
        </w:tc>
        <w:tc>
          <w:tcPr>
            <w:tcW w:w="2070" w:type="dxa"/>
          </w:tcPr>
          <w:p w:rsidR="004F5CD0" w:rsidRPr="006A04B9" w:rsidRDefault="004F5CD0" w:rsidP="003523DE">
            <w:pPr>
              <w:jc w:val="both"/>
              <w:rPr>
                <w:rFonts w:ascii="Helvetica" w:hAnsi="Helvetica"/>
              </w:rPr>
            </w:pPr>
            <w:r>
              <w:rPr>
                <w:rFonts w:ascii="Helvetica" w:hAnsi="Helvetica"/>
                <w:sz w:val="22"/>
                <w:szCs w:val="22"/>
              </w:rPr>
              <w:t>7</w:t>
            </w:r>
            <w:r w:rsidRPr="006A04B9">
              <w:rPr>
                <w:rFonts w:ascii="Helvetica" w:hAnsi="Helvetica"/>
                <w:sz w:val="22"/>
                <w:szCs w:val="22"/>
              </w:rPr>
              <w:t xml:space="preserve">. </w:t>
            </w:r>
            <w:r>
              <w:rPr>
                <w:rFonts w:ascii="Helvetica" w:hAnsi="Helvetica"/>
                <w:sz w:val="22"/>
                <w:szCs w:val="22"/>
              </w:rPr>
              <w:t>February</w:t>
            </w:r>
          </w:p>
        </w:tc>
        <w:tc>
          <w:tcPr>
            <w:tcW w:w="1080" w:type="dxa"/>
          </w:tcPr>
          <w:p w:rsidR="004F5CD0" w:rsidRPr="006A04B9" w:rsidRDefault="004F5CD0" w:rsidP="00836656">
            <w:pPr>
              <w:jc w:val="center"/>
              <w:rPr>
                <w:rFonts w:ascii="Helvetica" w:hAnsi="Helvetica"/>
                <w:b/>
              </w:rPr>
            </w:pPr>
            <w:r>
              <w:rPr>
                <w:rFonts w:ascii="Helvetica" w:hAnsi="Helvetica"/>
                <w:b/>
                <w:sz w:val="22"/>
                <w:szCs w:val="22"/>
              </w:rPr>
              <w:t>6</w:t>
            </w:r>
          </w:p>
        </w:tc>
        <w:tc>
          <w:tcPr>
            <w:tcW w:w="2790" w:type="dxa"/>
          </w:tcPr>
          <w:p w:rsidR="004F5CD0" w:rsidRDefault="004F5CD0">
            <w:proofErr w:type="spellStart"/>
            <w:r w:rsidRPr="008C0F25">
              <w:rPr>
                <w:rFonts w:ascii="Helvetica" w:hAnsi="Helvetica"/>
                <w:sz w:val="22"/>
                <w:szCs w:val="22"/>
              </w:rPr>
              <w:t>Traditionen</w:t>
            </w:r>
            <w:proofErr w:type="spellEnd"/>
            <w:r w:rsidRPr="008C0F25">
              <w:rPr>
                <w:rFonts w:ascii="Helvetica" w:hAnsi="Helvetica"/>
                <w:sz w:val="22"/>
                <w:szCs w:val="22"/>
              </w:rPr>
              <w:t xml:space="preserve"> und </w:t>
            </w:r>
            <w:proofErr w:type="spellStart"/>
            <w:r w:rsidRPr="008C0F25">
              <w:rPr>
                <w:rFonts w:ascii="Helvetica" w:hAnsi="Helvetica"/>
                <w:sz w:val="22"/>
                <w:szCs w:val="22"/>
              </w:rPr>
              <w:t>Spezialitäten</w:t>
            </w:r>
            <w:proofErr w:type="spellEnd"/>
          </w:p>
        </w:tc>
        <w:tc>
          <w:tcPr>
            <w:tcW w:w="2948" w:type="dxa"/>
          </w:tcPr>
          <w:p w:rsidR="004F5CD0" w:rsidRPr="006A04B9" w:rsidRDefault="00C121EF" w:rsidP="00C121EF">
            <w:pPr>
              <w:rPr>
                <w:rFonts w:ascii="Helvetica" w:hAnsi="Helvetica"/>
                <w:i/>
              </w:rPr>
            </w:pPr>
            <w:proofErr w:type="spellStart"/>
            <w:r>
              <w:rPr>
                <w:rFonts w:ascii="Helvetica" w:hAnsi="Helvetica"/>
                <w:sz w:val="22"/>
                <w:szCs w:val="22"/>
              </w:rPr>
              <w:t>Kultur</w:t>
            </w:r>
            <w:proofErr w:type="spellEnd"/>
            <w:r w:rsidR="004F5CD0" w:rsidRPr="006A04B9">
              <w:rPr>
                <w:rFonts w:ascii="Helvetica" w:hAnsi="Helvetica"/>
                <w:sz w:val="22"/>
                <w:szCs w:val="22"/>
              </w:rPr>
              <w:t xml:space="preserve">: </w:t>
            </w:r>
            <w:proofErr w:type="spellStart"/>
            <w:r>
              <w:rPr>
                <w:rFonts w:ascii="Helvetica" w:hAnsi="Helvetica"/>
                <w:i/>
                <w:sz w:val="22"/>
                <w:szCs w:val="22"/>
              </w:rPr>
              <w:t>Feste</w:t>
            </w:r>
            <w:proofErr w:type="spellEnd"/>
            <w:r>
              <w:rPr>
                <w:rFonts w:ascii="Helvetica" w:hAnsi="Helvetica"/>
                <w:i/>
                <w:sz w:val="22"/>
                <w:szCs w:val="22"/>
              </w:rPr>
              <w:t xml:space="preserve"> </w:t>
            </w:r>
            <w:proofErr w:type="spellStart"/>
            <w:r>
              <w:rPr>
                <w:rFonts w:ascii="Helvetica" w:hAnsi="Helvetica"/>
                <w:i/>
                <w:sz w:val="22"/>
                <w:szCs w:val="22"/>
              </w:rPr>
              <w:t>mit</w:t>
            </w:r>
            <w:proofErr w:type="spellEnd"/>
            <w:r>
              <w:rPr>
                <w:rFonts w:ascii="Helvetica" w:hAnsi="Helvetica"/>
                <w:i/>
                <w:sz w:val="22"/>
                <w:szCs w:val="22"/>
              </w:rPr>
              <w:t xml:space="preserve"> </w:t>
            </w:r>
            <w:proofErr w:type="spellStart"/>
            <w:r>
              <w:rPr>
                <w:rFonts w:ascii="Helvetica" w:hAnsi="Helvetica"/>
                <w:i/>
                <w:sz w:val="22"/>
                <w:szCs w:val="22"/>
              </w:rPr>
              <w:t>Traditionen</w:t>
            </w:r>
            <w:proofErr w:type="spellEnd"/>
            <w:r>
              <w:rPr>
                <w:rFonts w:ascii="Helvetica" w:hAnsi="Helvetica"/>
                <w:i/>
                <w:sz w:val="22"/>
                <w:szCs w:val="22"/>
              </w:rPr>
              <w:t xml:space="preserve"> </w:t>
            </w:r>
          </w:p>
        </w:tc>
        <w:tc>
          <w:tcPr>
            <w:tcW w:w="2046" w:type="dxa"/>
          </w:tcPr>
          <w:p w:rsidR="00AD5554" w:rsidRDefault="00AD5554" w:rsidP="00C121EF">
            <w:pPr>
              <w:rPr>
                <w:rFonts w:ascii="Helvetica" w:hAnsi="Helvetica"/>
                <w:b/>
                <w:sz w:val="22"/>
                <w:szCs w:val="22"/>
              </w:rPr>
            </w:pPr>
            <w:r>
              <w:rPr>
                <w:rFonts w:ascii="Helvetica" w:hAnsi="Helvetica"/>
                <w:b/>
                <w:sz w:val="22"/>
                <w:szCs w:val="22"/>
              </w:rPr>
              <w:t>6.3 (</w:t>
            </w:r>
            <w:proofErr w:type="spellStart"/>
            <w:r>
              <w:rPr>
                <w:rFonts w:ascii="Helvetica" w:hAnsi="Helvetica"/>
                <w:b/>
                <w:sz w:val="22"/>
                <w:szCs w:val="22"/>
              </w:rPr>
              <w:t>Karneval</w:t>
            </w:r>
            <w:proofErr w:type="spellEnd"/>
            <w:r>
              <w:rPr>
                <w:rFonts w:ascii="Helvetica" w:hAnsi="Helvetica"/>
                <w:b/>
                <w:sz w:val="22"/>
                <w:szCs w:val="22"/>
              </w:rPr>
              <w:t>)</w:t>
            </w:r>
          </w:p>
          <w:p w:rsidR="004F5CD0" w:rsidRPr="006A04B9" w:rsidRDefault="004F5CD0" w:rsidP="00C121EF">
            <w:pPr>
              <w:rPr>
                <w:rFonts w:ascii="Helvetica" w:hAnsi="Helvetica"/>
                <w:b/>
              </w:rPr>
            </w:pPr>
            <w:r w:rsidRPr="006A04B9">
              <w:rPr>
                <w:rFonts w:ascii="Helvetica" w:hAnsi="Helvetica"/>
                <w:b/>
                <w:sz w:val="22"/>
                <w:szCs w:val="22"/>
              </w:rPr>
              <w:t xml:space="preserve">TB: </w:t>
            </w:r>
            <w:r w:rsidR="00C121EF">
              <w:rPr>
                <w:rFonts w:ascii="Helvetica" w:hAnsi="Helvetica"/>
                <w:b/>
                <w:sz w:val="22"/>
                <w:szCs w:val="22"/>
              </w:rPr>
              <w:t>215-217</w:t>
            </w:r>
            <w:r w:rsidRPr="006A04B9">
              <w:rPr>
                <w:rFonts w:ascii="Helvetica" w:hAnsi="Helvetica"/>
                <w:b/>
                <w:sz w:val="22"/>
                <w:szCs w:val="22"/>
              </w:rPr>
              <w:t xml:space="preserve">; </w:t>
            </w:r>
            <w:r w:rsidR="00C121EF">
              <w:rPr>
                <w:rFonts w:ascii="Helvetica" w:hAnsi="Helvetica"/>
                <w:b/>
                <w:sz w:val="22"/>
                <w:szCs w:val="22"/>
              </w:rPr>
              <w:t>218</w:t>
            </w:r>
            <w:r w:rsidRPr="006A04B9">
              <w:rPr>
                <w:rFonts w:ascii="Helvetica" w:hAnsi="Helvetica"/>
                <w:b/>
                <w:sz w:val="22"/>
                <w:szCs w:val="22"/>
              </w:rPr>
              <w:t xml:space="preserve"> in class</w:t>
            </w:r>
          </w:p>
        </w:tc>
      </w:tr>
      <w:tr w:rsidR="00064EB6" w:rsidRPr="00722AF0"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7</w:t>
            </w:r>
          </w:p>
        </w:tc>
        <w:tc>
          <w:tcPr>
            <w:tcW w:w="2070" w:type="dxa"/>
          </w:tcPr>
          <w:p w:rsidR="00064EB6" w:rsidRPr="006A04B9" w:rsidRDefault="003523DE" w:rsidP="003523DE">
            <w:pPr>
              <w:jc w:val="both"/>
              <w:rPr>
                <w:rFonts w:ascii="Helvetica" w:hAnsi="Helvetica"/>
              </w:rPr>
            </w:pPr>
            <w:r>
              <w:rPr>
                <w:rFonts w:ascii="Helvetica" w:hAnsi="Helvetica"/>
                <w:sz w:val="22"/>
                <w:szCs w:val="22"/>
              </w:rPr>
              <w:t>12</w:t>
            </w:r>
            <w:r w:rsidR="00064EB6"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064EB6" w:rsidRPr="006A04B9" w:rsidRDefault="001134C6" w:rsidP="00836656">
            <w:pPr>
              <w:jc w:val="center"/>
              <w:rPr>
                <w:rFonts w:ascii="Helvetica" w:hAnsi="Helvetica"/>
                <w:b/>
              </w:rPr>
            </w:pPr>
            <w:r>
              <w:rPr>
                <w:rFonts w:ascii="Helvetica" w:hAnsi="Helvetica"/>
                <w:b/>
                <w:sz w:val="22"/>
                <w:szCs w:val="22"/>
              </w:rPr>
              <w:t>7</w:t>
            </w:r>
          </w:p>
        </w:tc>
        <w:tc>
          <w:tcPr>
            <w:tcW w:w="2790" w:type="dxa"/>
          </w:tcPr>
          <w:p w:rsidR="00064EB6" w:rsidRPr="006A04B9" w:rsidRDefault="004F5CD0" w:rsidP="004F5CD0">
            <w:pPr>
              <w:rPr>
                <w:rFonts w:ascii="Helvetica" w:hAnsi="Helvetica"/>
                <w:lang w:val="de-DE"/>
              </w:rPr>
            </w:pPr>
            <w:proofErr w:type="spellStart"/>
            <w:r>
              <w:rPr>
                <w:rFonts w:ascii="Helvetica" w:hAnsi="Helvetica"/>
                <w:sz w:val="22"/>
                <w:szCs w:val="22"/>
              </w:rPr>
              <w:t>Wissenschaft</w:t>
            </w:r>
            <w:proofErr w:type="spellEnd"/>
            <w:r>
              <w:rPr>
                <w:rFonts w:ascii="Helvetica" w:hAnsi="Helvetica"/>
                <w:sz w:val="22"/>
                <w:szCs w:val="22"/>
              </w:rPr>
              <w:t xml:space="preserve"> und </w:t>
            </w:r>
            <w:proofErr w:type="spellStart"/>
            <w:r>
              <w:rPr>
                <w:rFonts w:ascii="Helvetica" w:hAnsi="Helvetica"/>
                <w:sz w:val="22"/>
                <w:szCs w:val="22"/>
              </w:rPr>
              <w:t>Technologie</w:t>
            </w:r>
            <w:proofErr w:type="spellEnd"/>
          </w:p>
        </w:tc>
        <w:tc>
          <w:tcPr>
            <w:tcW w:w="2948" w:type="dxa"/>
          </w:tcPr>
          <w:p w:rsidR="00064EB6" w:rsidRPr="00B615CA" w:rsidRDefault="00064EB6" w:rsidP="00836656">
            <w:pPr>
              <w:rPr>
                <w:rFonts w:ascii="Helvetica" w:hAnsi="Helvetica"/>
                <w:i/>
                <w:lang w:val="de-DE"/>
              </w:rPr>
            </w:pPr>
            <w:r w:rsidRPr="00B615CA">
              <w:rPr>
                <w:rFonts w:ascii="Helvetica" w:hAnsi="Helvetica"/>
                <w:i/>
                <w:sz w:val="22"/>
                <w:szCs w:val="22"/>
                <w:lang w:val="de-DE"/>
              </w:rPr>
              <w:t>Einführung in das Thema</w:t>
            </w:r>
          </w:p>
          <w:p w:rsidR="00064EB6" w:rsidRPr="00B615CA" w:rsidRDefault="00687334" w:rsidP="00836656">
            <w:pPr>
              <w:rPr>
                <w:rFonts w:ascii="Helvetica" w:hAnsi="Helvetica"/>
                <w:lang w:val="de-DE"/>
              </w:rPr>
            </w:pPr>
            <w:r>
              <w:rPr>
                <w:rFonts w:ascii="Helvetica" w:hAnsi="Helvetica"/>
                <w:sz w:val="22"/>
                <w:szCs w:val="22"/>
                <w:lang w:val="de-DE"/>
              </w:rPr>
              <w:t>Passive</w:t>
            </w:r>
          </w:p>
        </w:tc>
        <w:tc>
          <w:tcPr>
            <w:tcW w:w="2046" w:type="dxa"/>
          </w:tcPr>
          <w:p w:rsidR="00064EB6" w:rsidRPr="00B615CA" w:rsidRDefault="00064EB6" w:rsidP="00836656">
            <w:pPr>
              <w:rPr>
                <w:rFonts w:ascii="Helvetica" w:hAnsi="Helvetica"/>
                <w:b/>
                <w:lang w:val="de-DE"/>
              </w:rPr>
            </w:pPr>
            <w:r w:rsidRPr="00B615CA">
              <w:rPr>
                <w:rFonts w:ascii="Helvetica" w:hAnsi="Helvetica"/>
                <w:b/>
                <w:sz w:val="22"/>
                <w:szCs w:val="22"/>
                <w:lang w:val="de-DE"/>
              </w:rPr>
              <w:t>-</w:t>
            </w:r>
            <w:r w:rsidR="009A745D">
              <w:rPr>
                <w:rFonts w:ascii="Helvetica" w:hAnsi="Helvetica"/>
                <w:b/>
                <w:sz w:val="22"/>
                <w:szCs w:val="22"/>
                <w:lang w:val="de-DE"/>
              </w:rPr>
              <w:t>Quiz</w:t>
            </w:r>
            <w:r w:rsidRPr="00B615CA">
              <w:rPr>
                <w:rFonts w:ascii="Helvetica" w:hAnsi="Helvetica"/>
                <w:b/>
                <w:sz w:val="22"/>
                <w:szCs w:val="22"/>
                <w:lang w:val="de-DE"/>
              </w:rPr>
              <w:t xml:space="preserve"> 1</w:t>
            </w:r>
          </w:p>
          <w:p w:rsidR="00064EB6" w:rsidRPr="00B615CA" w:rsidRDefault="000A3F88" w:rsidP="000A3F88">
            <w:pPr>
              <w:rPr>
                <w:rFonts w:ascii="Helvetica" w:hAnsi="Helvetica"/>
                <w:b/>
                <w:lang w:val="de-DE"/>
              </w:rPr>
            </w:pPr>
            <w:r>
              <w:rPr>
                <w:rFonts w:ascii="Helvetica" w:hAnsi="Helvetica"/>
                <w:b/>
                <w:sz w:val="22"/>
                <w:szCs w:val="22"/>
                <w:lang w:val="de-DE"/>
              </w:rPr>
              <w:t>-Mündliche   Prüfung 1</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8</w:t>
            </w:r>
          </w:p>
        </w:tc>
        <w:tc>
          <w:tcPr>
            <w:tcW w:w="2070" w:type="dxa"/>
          </w:tcPr>
          <w:p w:rsidR="004F5CD0" w:rsidRPr="006A04B9" w:rsidRDefault="004F5CD0" w:rsidP="003523DE">
            <w:pPr>
              <w:jc w:val="both"/>
              <w:rPr>
                <w:rFonts w:ascii="Helvetica" w:hAnsi="Helvetica"/>
              </w:rPr>
            </w:pPr>
            <w:r>
              <w:rPr>
                <w:rFonts w:ascii="Helvetica" w:hAnsi="Helvetica"/>
                <w:sz w:val="22"/>
                <w:szCs w:val="22"/>
              </w:rPr>
              <w:t>14</w:t>
            </w:r>
            <w:r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4F5CD0" w:rsidRPr="006A04B9" w:rsidRDefault="004F5CD0" w:rsidP="00836656">
            <w:pPr>
              <w:jc w:val="center"/>
            </w:pPr>
            <w:r>
              <w:rPr>
                <w:rFonts w:ascii="Helvetica" w:hAnsi="Helvetica"/>
                <w:b/>
                <w:sz w:val="22"/>
                <w:szCs w:val="22"/>
              </w:rPr>
              <w:t>7</w:t>
            </w:r>
          </w:p>
        </w:tc>
        <w:tc>
          <w:tcPr>
            <w:tcW w:w="2790" w:type="dxa"/>
          </w:tcPr>
          <w:p w:rsidR="004F5CD0" w:rsidRDefault="004F5CD0">
            <w:proofErr w:type="spellStart"/>
            <w:r w:rsidRPr="00D37195">
              <w:rPr>
                <w:rFonts w:ascii="Helvetica" w:hAnsi="Helvetica"/>
                <w:sz w:val="22"/>
                <w:szCs w:val="22"/>
              </w:rPr>
              <w:t>Wissenschaft</w:t>
            </w:r>
            <w:proofErr w:type="spellEnd"/>
            <w:r w:rsidRPr="00D37195">
              <w:rPr>
                <w:rFonts w:ascii="Helvetica" w:hAnsi="Helvetica"/>
                <w:sz w:val="22"/>
                <w:szCs w:val="22"/>
              </w:rPr>
              <w:t xml:space="preserve"> und </w:t>
            </w:r>
            <w:proofErr w:type="spellStart"/>
            <w:r w:rsidRPr="00D37195">
              <w:rPr>
                <w:rFonts w:ascii="Helvetica" w:hAnsi="Helvetica"/>
                <w:sz w:val="22"/>
                <w:szCs w:val="22"/>
              </w:rPr>
              <w:t>Technologie</w:t>
            </w:r>
            <w:proofErr w:type="spellEnd"/>
          </w:p>
        </w:tc>
        <w:tc>
          <w:tcPr>
            <w:tcW w:w="2948" w:type="dxa"/>
          </w:tcPr>
          <w:p w:rsidR="004F5CD0" w:rsidRPr="006A04B9" w:rsidRDefault="00687334" w:rsidP="00836656">
            <w:pPr>
              <w:rPr>
                <w:rFonts w:ascii="Helvetica" w:hAnsi="Helvetica"/>
              </w:rPr>
            </w:pPr>
            <w:r>
              <w:rPr>
                <w:rFonts w:ascii="Helvetica" w:hAnsi="Helvetica"/>
                <w:sz w:val="22"/>
                <w:szCs w:val="22"/>
              </w:rPr>
              <w:t xml:space="preserve">Passive/Imperative </w:t>
            </w:r>
          </w:p>
        </w:tc>
        <w:tc>
          <w:tcPr>
            <w:tcW w:w="2046" w:type="dxa"/>
          </w:tcPr>
          <w:p w:rsidR="004F5CD0" w:rsidRPr="006A04B9" w:rsidRDefault="00DF3204" w:rsidP="00836656">
            <w:pPr>
              <w:rPr>
                <w:rFonts w:ascii="Helvetica" w:hAnsi="Helvetica"/>
                <w:b/>
              </w:rPr>
            </w:pPr>
            <w:r>
              <w:rPr>
                <w:rFonts w:ascii="Helvetica" w:hAnsi="Helvetica"/>
                <w:b/>
                <w:sz w:val="22"/>
                <w:szCs w:val="22"/>
              </w:rPr>
              <w:t>WB: 7</w:t>
            </w:r>
            <w:r w:rsidR="004F5CD0" w:rsidRPr="006A04B9">
              <w:rPr>
                <w:rFonts w:ascii="Helvetica" w:hAnsi="Helvetica"/>
                <w:b/>
                <w:sz w:val="22"/>
                <w:szCs w:val="22"/>
              </w:rPr>
              <w:t>.1 (all)</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9</w:t>
            </w:r>
          </w:p>
        </w:tc>
        <w:tc>
          <w:tcPr>
            <w:tcW w:w="2070" w:type="dxa"/>
          </w:tcPr>
          <w:p w:rsidR="004F5CD0" w:rsidRPr="006A04B9" w:rsidRDefault="004F5CD0" w:rsidP="0002435C">
            <w:pPr>
              <w:jc w:val="both"/>
              <w:rPr>
                <w:rFonts w:ascii="Helvetica" w:hAnsi="Helvetica"/>
              </w:rPr>
            </w:pPr>
            <w:r>
              <w:rPr>
                <w:rFonts w:ascii="Helvetica" w:hAnsi="Helvetica"/>
                <w:sz w:val="22"/>
                <w:szCs w:val="22"/>
              </w:rPr>
              <w:t>19</w:t>
            </w:r>
            <w:r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4F5CD0" w:rsidRPr="006A04B9" w:rsidRDefault="004F5CD0" w:rsidP="00836656">
            <w:pPr>
              <w:jc w:val="center"/>
            </w:pPr>
            <w:r>
              <w:rPr>
                <w:rFonts w:ascii="Helvetica" w:hAnsi="Helvetica"/>
                <w:b/>
                <w:sz w:val="22"/>
                <w:szCs w:val="22"/>
              </w:rPr>
              <w:t>7</w:t>
            </w:r>
          </w:p>
        </w:tc>
        <w:tc>
          <w:tcPr>
            <w:tcW w:w="2790" w:type="dxa"/>
          </w:tcPr>
          <w:p w:rsidR="004F5CD0" w:rsidRDefault="004F5CD0">
            <w:proofErr w:type="spellStart"/>
            <w:r w:rsidRPr="00D37195">
              <w:rPr>
                <w:rFonts w:ascii="Helvetica" w:hAnsi="Helvetica"/>
                <w:sz w:val="22"/>
                <w:szCs w:val="22"/>
              </w:rPr>
              <w:t>Wissenschaft</w:t>
            </w:r>
            <w:proofErr w:type="spellEnd"/>
            <w:r w:rsidRPr="00D37195">
              <w:rPr>
                <w:rFonts w:ascii="Helvetica" w:hAnsi="Helvetica"/>
                <w:sz w:val="22"/>
                <w:szCs w:val="22"/>
              </w:rPr>
              <w:t xml:space="preserve"> und </w:t>
            </w:r>
            <w:proofErr w:type="spellStart"/>
            <w:r w:rsidRPr="00D37195">
              <w:rPr>
                <w:rFonts w:ascii="Helvetica" w:hAnsi="Helvetica"/>
                <w:sz w:val="22"/>
                <w:szCs w:val="22"/>
              </w:rPr>
              <w:t>Technologie</w:t>
            </w:r>
            <w:proofErr w:type="spellEnd"/>
          </w:p>
        </w:tc>
        <w:tc>
          <w:tcPr>
            <w:tcW w:w="2948" w:type="dxa"/>
          </w:tcPr>
          <w:p w:rsidR="004F5CD0" w:rsidRPr="006A04B9" w:rsidRDefault="00687334" w:rsidP="00836656">
            <w:pPr>
              <w:rPr>
                <w:rFonts w:ascii="Helvetica" w:hAnsi="Helvetica"/>
              </w:rPr>
            </w:pPr>
            <w:r>
              <w:rPr>
                <w:rFonts w:ascii="Helvetica" w:hAnsi="Helvetica"/>
                <w:sz w:val="22"/>
                <w:szCs w:val="22"/>
              </w:rPr>
              <w:t>Imperative/Adverbs</w:t>
            </w:r>
          </w:p>
        </w:tc>
        <w:tc>
          <w:tcPr>
            <w:tcW w:w="2046" w:type="dxa"/>
          </w:tcPr>
          <w:p w:rsidR="004F5CD0" w:rsidRPr="006A04B9" w:rsidRDefault="004F5CD0" w:rsidP="00836656">
            <w:pPr>
              <w:rPr>
                <w:rFonts w:ascii="Helvetica" w:hAnsi="Helvetica"/>
                <w:b/>
              </w:rPr>
            </w:pPr>
            <w:r w:rsidRPr="006A04B9">
              <w:rPr>
                <w:rFonts w:ascii="Helvetica" w:hAnsi="Helvetica"/>
                <w:b/>
                <w:sz w:val="22"/>
                <w:szCs w:val="22"/>
              </w:rPr>
              <w:t>Essay 2</w:t>
            </w:r>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t>10</w:t>
            </w:r>
          </w:p>
        </w:tc>
        <w:tc>
          <w:tcPr>
            <w:tcW w:w="2070" w:type="dxa"/>
          </w:tcPr>
          <w:p w:rsidR="004F5CD0" w:rsidRPr="006A04B9" w:rsidRDefault="004F5CD0" w:rsidP="0002435C">
            <w:pPr>
              <w:jc w:val="both"/>
              <w:rPr>
                <w:rFonts w:ascii="Helvetica" w:hAnsi="Helvetica"/>
              </w:rPr>
            </w:pPr>
            <w:r>
              <w:rPr>
                <w:rFonts w:ascii="Helvetica" w:hAnsi="Helvetica"/>
                <w:sz w:val="22"/>
                <w:szCs w:val="22"/>
              </w:rPr>
              <w:t>21</w:t>
            </w:r>
            <w:r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4F5CD0" w:rsidRPr="006A04B9" w:rsidRDefault="004F5CD0" w:rsidP="00836656">
            <w:pPr>
              <w:jc w:val="center"/>
            </w:pPr>
            <w:r>
              <w:rPr>
                <w:rFonts w:ascii="Helvetica" w:hAnsi="Helvetica"/>
                <w:b/>
                <w:sz w:val="22"/>
                <w:szCs w:val="22"/>
              </w:rPr>
              <w:t>7</w:t>
            </w:r>
          </w:p>
        </w:tc>
        <w:tc>
          <w:tcPr>
            <w:tcW w:w="2790" w:type="dxa"/>
          </w:tcPr>
          <w:p w:rsidR="004F5CD0" w:rsidRDefault="004F5CD0">
            <w:proofErr w:type="spellStart"/>
            <w:r w:rsidRPr="00D37195">
              <w:rPr>
                <w:rFonts w:ascii="Helvetica" w:hAnsi="Helvetica"/>
                <w:sz w:val="22"/>
                <w:szCs w:val="22"/>
              </w:rPr>
              <w:t>Wissenschaft</w:t>
            </w:r>
            <w:proofErr w:type="spellEnd"/>
            <w:r w:rsidRPr="00D37195">
              <w:rPr>
                <w:rFonts w:ascii="Helvetica" w:hAnsi="Helvetica"/>
                <w:sz w:val="22"/>
                <w:szCs w:val="22"/>
              </w:rPr>
              <w:t xml:space="preserve"> und </w:t>
            </w:r>
            <w:proofErr w:type="spellStart"/>
            <w:r w:rsidRPr="00D37195">
              <w:rPr>
                <w:rFonts w:ascii="Helvetica" w:hAnsi="Helvetica"/>
                <w:sz w:val="22"/>
                <w:szCs w:val="22"/>
              </w:rPr>
              <w:t>Technologie</w:t>
            </w:r>
            <w:proofErr w:type="spellEnd"/>
          </w:p>
        </w:tc>
        <w:tc>
          <w:tcPr>
            <w:tcW w:w="2948" w:type="dxa"/>
          </w:tcPr>
          <w:p w:rsidR="004F5CD0" w:rsidRPr="006A04B9" w:rsidRDefault="00687334" w:rsidP="00836656">
            <w:pPr>
              <w:rPr>
                <w:rFonts w:ascii="Helvetica" w:hAnsi="Helvetica"/>
              </w:rPr>
            </w:pPr>
            <w:r>
              <w:rPr>
                <w:rFonts w:ascii="Helvetica" w:hAnsi="Helvetica"/>
                <w:sz w:val="22"/>
                <w:szCs w:val="22"/>
              </w:rPr>
              <w:t>Adverbs</w:t>
            </w:r>
          </w:p>
        </w:tc>
        <w:tc>
          <w:tcPr>
            <w:tcW w:w="2046" w:type="dxa"/>
          </w:tcPr>
          <w:p w:rsidR="004F5CD0" w:rsidRPr="006A04B9" w:rsidRDefault="00DF3204" w:rsidP="00836656">
            <w:pPr>
              <w:rPr>
                <w:rFonts w:ascii="Helvetica" w:hAnsi="Helvetica"/>
                <w:b/>
              </w:rPr>
            </w:pPr>
            <w:r>
              <w:rPr>
                <w:rFonts w:ascii="Helvetica" w:hAnsi="Helvetica"/>
                <w:b/>
                <w:sz w:val="22"/>
                <w:szCs w:val="22"/>
              </w:rPr>
              <w:t>WB: 7.2</w:t>
            </w:r>
            <w:r w:rsidR="002856B7">
              <w:rPr>
                <w:rFonts w:ascii="Helvetica" w:hAnsi="Helvetica"/>
                <w:b/>
                <w:sz w:val="22"/>
                <w:szCs w:val="22"/>
              </w:rPr>
              <w:t xml:space="preserve"> (all)</w:t>
            </w:r>
            <w:r>
              <w:rPr>
                <w:rFonts w:ascii="Helvetica" w:hAnsi="Helvetica"/>
                <w:b/>
                <w:sz w:val="22"/>
                <w:szCs w:val="22"/>
              </w:rPr>
              <w:t xml:space="preserve"> </w:t>
            </w:r>
            <w:proofErr w:type="spellStart"/>
            <w:r w:rsidR="004F5CD0" w:rsidRPr="006A04B9">
              <w:rPr>
                <w:rFonts w:ascii="Helvetica" w:hAnsi="Helvetica"/>
                <w:b/>
                <w:sz w:val="22"/>
                <w:szCs w:val="22"/>
              </w:rPr>
              <w:t>Journaleintrag</w:t>
            </w:r>
            <w:proofErr w:type="spellEnd"/>
          </w:p>
        </w:tc>
      </w:tr>
      <w:tr w:rsidR="004F5CD0" w:rsidTr="00836656">
        <w:tc>
          <w:tcPr>
            <w:tcW w:w="558" w:type="dxa"/>
          </w:tcPr>
          <w:p w:rsidR="004F5CD0" w:rsidRPr="006A04B9" w:rsidRDefault="004F5CD0" w:rsidP="00836656">
            <w:pPr>
              <w:jc w:val="both"/>
              <w:rPr>
                <w:rFonts w:ascii="Helvetica" w:hAnsi="Helvetica"/>
                <w:b/>
              </w:rPr>
            </w:pPr>
            <w:r w:rsidRPr="006A04B9">
              <w:rPr>
                <w:rFonts w:ascii="Helvetica" w:hAnsi="Helvetica"/>
                <w:b/>
                <w:sz w:val="22"/>
                <w:szCs w:val="22"/>
              </w:rPr>
              <w:lastRenderedPageBreak/>
              <w:t>11</w:t>
            </w:r>
          </w:p>
        </w:tc>
        <w:tc>
          <w:tcPr>
            <w:tcW w:w="2070" w:type="dxa"/>
          </w:tcPr>
          <w:p w:rsidR="004F5CD0" w:rsidRPr="006A04B9" w:rsidRDefault="004F5CD0" w:rsidP="00D634B0">
            <w:pPr>
              <w:jc w:val="both"/>
              <w:rPr>
                <w:rFonts w:ascii="Helvetica" w:hAnsi="Helvetica"/>
              </w:rPr>
            </w:pPr>
            <w:r>
              <w:rPr>
                <w:rFonts w:ascii="Helvetica" w:hAnsi="Helvetica"/>
                <w:sz w:val="22"/>
                <w:szCs w:val="22"/>
              </w:rPr>
              <w:t>26</w:t>
            </w:r>
            <w:r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4F5CD0" w:rsidRPr="006A04B9" w:rsidRDefault="004F5CD0" w:rsidP="00836656">
            <w:pPr>
              <w:jc w:val="center"/>
            </w:pPr>
            <w:r>
              <w:rPr>
                <w:rFonts w:ascii="Helvetica" w:hAnsi="Helvetica"/>
                <w:b/>
                <w:sz w:val="22"/>
                <w:szCs w:val="22"/>
              </w:rPr>
              <w:t>7</w:t>
            </w:r>
          </w:p>
        </w:tc>
        <w:tc>
          <w:tcPr>
            <w:tcW w:w="2790" w:type="dxa"/>
          </w:tcPr>
          <w:p w:rsidR="004F5CD0" w:rsidRDefault="004F5CD0">
            <w:proofErr w:type="spellStart"/>
            <w:r w:rsidRPr="00D37195">
              <w:rPr>
                <w:rFonts w:ascii="Helvetica" w:hAnsi="Helvetica"/>
                <w:sz w:val="22"/>
                <w:szCs w:val="22"/>
              </w:rPr>
              <w:t>Wissenschaft</w:t>
            </w:r>
            <w:proofErr w:type="spellEnd"/>
            <w:r w:rsidRPr="00D37195">
              <w:rPr>
                <w:rFonts w:ascii="Helvetica" w:hAnsi="Helvetica"/>
                <w:sz w:val="22"/>
                <w:szCs w:val="22"/>
              </w:rPr>
              <w:t xml:space="preserve"> und </w:t>
            </w:r>
            <w:proofErr w:type="spellStart"/>
            <w:r w:rsidRPr="00D37195">
              <w:rPr>
                <w:rFonts w:ascii="Helvetica" w:hAnsi="Helvetica"/>
                <w:sz w:val="22"/>
                <w:szCs w:val="22"/>
              </w:rPr>
              <w:t>Technologie</w:t>
            </w:r>
            <w:proofErr w:type="spellEnd"/>
          </w:p>
        </w:tc>
        <w:tc>
          <w:tcPr>
            <w:tcW w:w="2948" w:type="dxa"/>
          </w:tcPr>
          <w:p w:rsidR="004F5CD0" w:rsidRPr="00687334" w:rsidRDefault="00687334" w:rsidP="00836656">
            <w:pPr>
              <w:rPr>
                <w:rFonts w:ascii="Helvetica" w:hAnsi="Helvetica"/>
                <w:i/>
                <w:lang w:val="de-DE"/>
              </w:rPr>
            </w:pPr>
            <w:r>
              <w:rPr>
                <w:rFonts w:ascii="Helvetica" w:hAnsi="Helvetica"/>
                <w:sz w:val="22"/>
                <w:szCs w:val="22"/>
                <w:lang w:val="de-DE"/>
              </w:rPr>
              <w:t xml:space="preserve">Kurzfilm: </w:t>
            </w:r>
            <w:r>
              <w:rPr>
                <w:rFonts w:ascii="Helvetica" w:hAnsi="Helvetica"/>
                <w:i/>
                <w:sz w:val="22"/>
                <w:szCs w:val="22"/>
                <w:lang w:val="de-DE"/>
              </w:rPr>
              <w:t>Roentgen</w:t>
            </w:r>
          </w:p>
        </w:tc>
        <w:tc>
          <w:tcPr>
            <w:tcW w:w="2046" w:type="dxa"/>
          </w:tcPr>
          <w:p w:rsidR="004F5CD0" w:rsidRPr="006A04B9" w:rsidRDefault="00DF3204" w:rsidP="00836656">
            <w:pPr>
              <w:rPr>
                <w:rFonts w:ascii="Helvetica" w:hAnsi="Helvetica"/>
                <w:b/>
              </w:rPr>
            </w:pPr>
            <w:r>
              <w:rPr>
                <w:rFonts w:ascii="Helvetica" w:hAnsi="Helvetica"/>
                <w:b/>
                <w:sz w:val="22"/>
                <w:szCs w:val="22"/>
              </w:rPr>
              <w:t>WB: 7</w:t>
            </w:r>
            <w:r w:rsidR="004F5CD0" w:rsidRPr="006A04B9">
              <w:rPr>
                <w:rFonts w:ascii="Helvetica" w:hAnsi="Helvetica"/>
                <w:b/>
                <w:sz w:val="22"/>
                <w:szCs w:val="22"/>
              </w:rPr>
              <w:t>.3 (all)</w:t>
            </w:r>
          </w:p>
          <w:p w:rsidR="004F5CD0" w:rsidRPr="006A04B9" w:rsidRDefault="004F5CD0" w:rsidP="00836656">
            <w:pPr>
              <w:rPr>
                <w:rFonts w:ascii="Helvetica" w:hAnsi="Helvetica"/>
                <w:b/>
              </w:rPr>
            </w:pPr>
          </w:p>
        </w:tc>
      </w:tr>
      <w:tr w:rsidR="00064EB6" w:rsidRPr="00722AF0"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12</w:t>
            </w:r>
          </w:p>
        </w:tc>
        <w:tc>
          <w:tcPr>
            <w:tcW w:w="2070" w:type="dxa"/>
          </w:tcPr>
          <w:p w:rsidR="00064EB6" w:rsidRPr="006A04B9" w:rsidRDefault="00D634B0" w:rsidP="00D634B0">
            <w:pPr>
              <w:jc w:val="both"/>
              <w:rPr>
                <w:rFonts w:ascii="Helvetica" w:hAnsi="Helvetica"/>
              </w:rPr>
            </w:pPr>
            <w:r>
              <w:rPr>
                <w:rFonts w:ascii="Helvetica" w:hAnsi="Helvetica"/>
                <w:sz w:val="22"/>
                <w:szCs w:val="22"/>
              </w:rPr>
              <w:t>28</w:t>
            </w:r>
            <w:r w:rsidR="00064EB6" w:rsidRPr="006A04B9">
              <w:rPr>
                <w:rFonts w:ascii="Helvetica" w:hAnsi="Helvetica"/>
                <w:sz w:val="22"/>
                <w:szCs w:val="22"/>
              </w:rPr>
              <w:t xml:space="preserve">. </w:t>
            </w:r>
            <w:proofErr w:type="spellStart"/>
            <w:r>
              <w:rPr>
                <w:rFonts w:ascii="Helvetica" w:hAnsi="Helvetica"/>
                <w:sz w:val="22"/>
                <w:szCs w:val="22"/>
              </w:rPr>
              <w:t>Februar</w:t>
            </w:r>
            <w:proofErr w:type="spellEnd"/>
          </w:p>
        </w:tc>
        <w:tc>
          <w:tcPr>
            <w:tcW w:w="1080" w:type="dxa"/>
          </w:tcPr>
          <w:p w:rsidR="00064EB6" w:rsidRPr="006A04B9" w:rsidRDefault="001134C6" w:rsidP="00836656">
            <w:pPr>
              <w:jc w:val="center"/>
              <w:rPr>
                <w:rFonts w:ascii="Helvetica" w:hAnsi="Helvetica"/>
                <w:b/>
              </w:rPr>
            </w:pPr>
            <w:r>
              <w:rPr>
                <w:rFonts w:ascii="Helvetica" w:hAnsi="Helvetica"/>
                <w:b/>
                <w:sz w:val="22"/>
                <w:szCs w:val="22"/>
              </w:rPr>
              <w:t>8</w:t>
            </w:r>
          </w:p>
        </w:tc>
        <w:tc>
          <w:tcPr>
            <w:tcW w:w="2790" w:type="dxa"/>
          </w:tcPr>
          <w:p w:rsidR="00064EB6" w:rsidRPr="006A04B9" w:rsidRDefault="00F17DE1" w:rsidP="00836656">
            <w:pPr>
              <w:jc w:val="both"/>
              <w:rPr>
                <w:rFonts w:ascii="Helvetica" w:hAnsi="Helvetica"/>
              </w:rPr>
            </w:pPr>
            <w:proofErr w:type="spellStart"/>
            <w:r>
              <w:rPr>
                <w:rFonts w:ascii="Helvetica" w:hAnsi="Helvetica"/>
                <w:sz w:val="22"/>
                <w:szCs w:val="22"/>
              </w:rPr>
              <w:t>Recht</w:t>
            </w:r>
            <w:proofErr w:type="spellEnd"/>
            <w:r>
              <w:rPr>
                <w:rFonts w:ascii="Helvetica" w:hAnsi="Helvetica"/>
                <w:sz w:val="22"/>
                <w:szCs w:val="22"/>
              </w:rPr>
              <w:t xml:space="preserve"> und </w:t>
            </w:r>
            <w:proofErr w:type="spellStart"/>
            <w:r>
              <w:rPr>
                <w:rFonts w:ascii="Helvetica" w:hAnsi="Helvetica"/>
                <w:sz w:val="22"/>
                <w:szCs w:val="22"/>
              </w:rPr>
              <w:t>Umwelt</w:t>
            </w:r>
            <w:proofErr w:type="spellEnd"/>
          </w:p>
        </w:tc>
        <w:tc>
          <w:tcPr>
            <w:tcW w:w="2948" w:type="dxa"/>
          </w:tcPr>
          <w:p w:rsidR="00064EB6" w:rsidRPr="00B615CA" w:rsidRDefault="00064EB6" w:rsidP="00836656">
            <w:pPr>
              <w:rPr>
                <w:rFonts w:ascii="Helvetica" w:hAnsi="Helvetica"/>
                <w:i/>
                <w:lang w:val="de-DE"/>
              </w:rPr>
            </w:pPr>
            <w:r w:rsidRPr="00B615CA">
              <w:rPr>
                <w:rFonts w:ascii="Helvetica" w:hAnsi="Helvetica"/>
                <w:i/>
                <w:sz w:val="22"/>
                <w:szCs w:val="22"/>
                <w:lang w:val="de-DE"/>
              </w:rPr>
              <w:t>Einführung in das Thema</w:t>
            </w:r>
          </w:p>
          <w:p w:rsidR="00064EB6" w:rsidRPr="00B615CA" w:rsidRDefault="00BA191C" w:rsidP="00836656">
            <w:pPr>
              <w:rPr>
                <w:rFonts w:ascii="Helvetica" w:hAnsi="Helvetica"/>
                <w:lang w:val="de-DE"/>
              </w:rPr>
            </w:pPr>
            <w:r>
              <w:rPr>
                <w:rFonts w:ascii="Helvetica" w:hAnsi="Helvetica"/>
                <w:sz w:val="22"/>
                <w:szCs w:val="22"/>
                <w:lang w:val="de-DE"/>
              </w:rPr>
              <w:t>Konjunktiv II</w:t>
            </w:r>
          </w:p>
        </w:tc>
        <w:tc>
          <w:tcPr>
            <w:tcW w:w="2046" w:type="dxa"/>
          </w:tcPr>
          <w:p w:rsidR="00064EB6" w:rsidRPr="00B615CA" w:rsidRDefault="00064EB6" w:rsidP="00836656">
            <w:pPr>
              <w:rPr>
                <w:rFonts w:ascii="Helvetica" w:hAnsi="Helvetica"/>
                <w:b/>
                <w:lang w:val="de-DE"/>
              </w:rPr>
            </w:pPr>
            <w:r w:rsidRPr="00B615CA">
              <w:rPr>
                <w:rFonts w:ascii="Helvetica" w:hAnsi="Helvetica"/>
                <w:b/>
                <w:sz w:val="22"/>
                <w:szCs w:val="22"/>
                <w:lang w:val="de-DE"/>
              </w:rPr>
              <w:t>-</w:t>
            </w:r>
            <w:r w:rsidR="006F4F57">
              <w:rPr>
                <w:rFonts w:ascii="Helvetica" w:hAnsi="Helvetica"/>
                <w:b/>
                <w:sz w:val="22"/>
                <w:szCs w:val="22"/>
                <w:lang w:val="de-DE"/>
              </w:rPr>
              <w:t>Quiz</w:t>
            </w:r>
            <w:r w:rsidRPr="00B615CA">
              <w:rPr>
                <w:rFonts w:ascii="Helvetica" w:hAnsi="Helvetica"/>
                <w:b/>
                <w:sz w:val="22"/>
                <w:szCs w:val="22"/>
                <w:lang w:val="de-DE"/>
              </w:rPr>
              <w:t xml:space="preserve"> 2</w:t>
            </w:r>
          </w:p>
          <w:p w:rsidR="00064EB6" w:rsidRPr="00B615CA" w:rsidRDefault="00064EB6" w:rsidP="006F4F57">
            <w:pPr>
              <w:rPr>
                <w:rFonts w:ascii="Helvetica" w:hAnsi="Helvetica"/>
                <w:b/>
                <w:lang w:val="de-DE"/>
              </w:rPr>
            </w:pPr>
            <w:r w:rsidRPr="00B615CA">
              <w:rPr>
                <w:rFonts w:ascii="Helvetica" w:hAnsi="Helvetica"/>
                <w:b/>
                <w:sz w:val="22"/>
                <w:szCs w:val="22"/>
                <w:lang w:val="de-DE"/>
              </w:rPr>
              <w:t xml:space="preserve">-Mündliche Prüfung 2 </w:t>
            </w:r>
          </w:p>
        </w:tc>
      </w:tr>
      <w:tr w:rsidR="00F17DE1" w:rsidTr="00836656">
        <w:tc>
          <w:tcPr>
            <w:tcW w:w="558" w:type="dxa"/>
          </w:tcPr>
          <w:p w:rsidR="00F17DE1" w:rsidRPr="006A04B9" w:rsidRDefault="00F17DE1" w:rsidP="00836656">
            <w:pPr>
              <w:jc w:val="both"/>
              <w:rPr>
                <w:rFonts w:ascii="Helvetica" w:hAnsi="Helvetica"/>
                <w:b/>
              </w:rPr>
            </w:pPr>
            <w:r w:rsidRPr="006A04B9">
              <w:rPr>
                <w:rFonts w:ascii="Helvetica" w:hAnsi="Helvetica"/>
                <w:b/>
                <w:sz w:val="22"/>
                <w:szCs w:val="22"/>
              </w:rPr>
              <w:t>13</w:t>
            </w:r>
          </w:p>
        </w:tc>
        <w:tc>
          <w:tcPr>
            <w:tcW w:w="2070" w:type="dxa"/>
          </w:tcPr>
          <w:p w:rsidR="00F17DE1" w:rsidRPr="00D00A8F" w:rsidRDefault="00F17DE1" w:rsidP="00D00A8F">
            <w:pPr>
              <w:jc w:val="both"/>
              <w:rPr>
                <w:rFonts w:ascii="Helvetica" w:hAnsi="Helvetica"/>
                <w:lang w:val="de-DE"/>
              </w:rPr>
            </w:pPr>
            <w:r>
              <w:rPr>
                <w:rFonts w:ascii="Helvetica" w:hAnsi="Helvetica"/>
                <w:sz w:val="22"/>
                <w:szCs w:val="22"/>
              </w:rPr>
              <w:t>5</w:t>
            </w:r>
            <w:r w:rsidRPr="006A04B9">
              <w:rPr>
                <w:rFonts w:ascii="Helvetica" w:hAnsi="Helvetica"/>
                <w:sz w:val="22"/>
                <w:szCs w:val="22"/>
              </w:rPr>
              <w:t xml:space="preserve">. </w:t>
            </w:r>
            <w:r>
              <w:rPr>
                <w:rFonts w:ascii="Helvetica" w:hAnsi="Helvetica"/>
                <w:sz w:val="22"/>
                <w:szCs w:val="22"/>
              </w:rPr>
              <w:t>M</w:t>
            </w:r>
            <w:r>
              <w:rPr>
                <w:rFonts w:ascii="Helvetica" w:hAnsi="Helvetica"/>
                <w:sz w:val="22"/>
                <w:szCs w:val="22"/>
                <w:lang w:val="de-DE"/>
              </w:rPr>
              <w:t>ärz</w:t>
            </w:r>
          </w:p>
        </w:tc>
        <w:tc>
          <w:tcPr>
            <w:tcW w:w="1080" w:type="dxa"/>
          </w:tcPr>
          <w:p w:rsidR="00F17DE1" w:rsidRPr="006A04B9" w:rsidRDefault="00F17DE1" w:rsidP="00836656">
            <w:pPr>
              <w:jc w:val="center"/>
            </w:pPr>
            <w:r>
              <w:rPr>
                <w:rFonts w:ascii="Helvetica" w:hAnsi="Helvetica"/>
                <w:b/>
                <w:sz w:val="22"/>
                <w:szCs w:val="22"/>
              </w:rPr>
              <w:t>8</w:t>
            </w:r>
          </w:p>
        </w:tc>
        <w:tc>
          <w:tcPr>
            <w:tcW w:w="2790" w:type="dxa"/>
          </w:tcPr>
          <w:p w:rsidR="00F17DE1" w:rsidRDefault="00F17DE1">
            <w:proofErr w:type="spellStart"/>
            <w:r w:rsidRPr="005A6461">
              <w:rPr>
                <w:rFonts w:ascii="Helvetica" w:hAnsi="Helvetica"/>
                <w:sz w:val="22"/>
                <w:szCs w:val="22"/>
              </w:rPr>
              <w:t>Recht</w:t>
            </w:r>
            <w:proofErr w:type="spellEnd"/>
            <w:r w:rsidRPr="005A6461">
              <w:rPr>
                <w:rFonts w:ascii="Helvetica" w:hAnsi="Helvetica"/>
                <w:sz w:val="22"/>
                <w:szCs w:val="22"/>
              </w:rPr>
              <w:t xml:space="preserve"> und </w:t>
            </w:r>
            <w:proofErr w:type="spellStart"/>
            <w:r w:rsidRPr="005A6461">
              <w:rPr>
                <w:rFonts w:ascii="Helvetica" w:hAnsi="Helvetica"/>
                <w:sz w:val="22"/>
                <w:szCs w:val="22"/>
              </w:rPr>
              <w:t>Umwelt</w:t>
            </w:r>
            <w:proofErr w:type="spellEnd"/>
          </w:p>
        </w:tc>
        <w:tc>
          <w:tcPr>
            <w:tcW w:w="2948" w:type="dxa"/>
          </w:tcPr>
          <w:p w:rsidR="00F17DE1" w:rsidRPr="006A04B9" w:rsidRDefault="00BA191C" w:rsidP="00836656">
            <w:pPr>
              <w:rPr>
                <w:rFonts w:ascii="Helvetica" w:hAnsi="Helvetica"/>
              </w:rPr>
            </w:pPr>
            <w:proofErr w:type="spellStart"/>
            <w:r>
              <w:rPr>
                <w:rFonts w:ascii="Helvetica" w:hAnsi="Helvetica"/>
                <w:sz w:val="22"/>
                <w:szCs w:val="22"/>
              </w:rPr>
              <w:t>Konjunktiv</w:t>
            </w:r>
            <w:proofErr w:type="spellEnd"/>
            <w:r>
              <w:rPr>
                <w:rFonts w:ascii="Helvetica" w:hAnsi="Helvetica"/>
                <w:sz w:val="22"/>
                <w:szCs w:val="22"/>
              </w:rPr>
              <w:t xml:space="preserve"> II (cont.)</w:t>
            </w:r>
            <w:r w:rsidR="00F17DE1" w:rsidRPr="006A04B9">
              <w:rPr>
                <w:rFonts w:ascii="Helvetica" w:hAnsi="Helvetica"/>
                <w:sz w:val="22"/>
                <w:szCs w:val="22"/>
              </w:rPr>
              <w:t xml:space="preserve"> </w:t>
            </w:r>
          </w:p>
        </w:tc>
        <w:tc>
          <w:tcPr>
            <w:tcW w:w="2046" w:type="dxa"/>
          </w:tcPr>
          <w:p w:rsidR="00F17DE1" w:rsidRPr="008542A6" w:rsidRDefault="00C37047" w:rsidP="00BD6E4C">
            <w:pPr>
              <w:rPr>
                <w:rFonts w:ascii="Helvetica" w:hAnsi="Helvetica"/>
                <w:b/>
                <w:lang w:val="de-DE"/>
              </w:rPr>
            </w:pPr>
            <w:r>
              <w:rPr>
                <w:rFonts w:ascii="Helvetica" w:hAnsi="Helvetica"/>
                <w:b/>
                <w:sz w:val="22"/>
                <w:szCs w:val="22"/>
                <w:lang w:val="de-DE"/>
              </w:rPr>
              <w:t>WB: 8</w:t>
            </w:r>
            <w:r w:rsidR="00F17DE1" w:rsidRPr="00B615CA">
              <w:rPr>
                <w:rFonts w:ascii="Helvetica" w:hAnsi="Helvetica"/>
                <w:b/>
                <w:sz w:val="22"/>
                <w:szCs w:val="22"/>
                <w:lang w:val="de-DE"/>
              </w:rPr>
              <w:t>.1 (</w:t>
            </w:r>
            <w:r w:rsidR="00BD6E4C">
              <w:rPr>
                <w:rFonts w:ascii="Helvetica" w:hAnsi="Helvetica"/>
                <w:b/>
                <w:sz w:val="22"/>
                <w:szCs w:val="22"/>
                <w:lang w:val="de-DE"/>
              </w:rPr>
              <w:t>Rettet die Umwelt</w:t>
            </w:r>
            <w:r w:rsidR="00F17DE1" w:rsidRPr="00B615CA">
              <w:rPr>
                <w:rFonts w:ascii="Helvetica" w:hAnsi="Helvetica"/>
                <w:b/>
                <w:sz w:val="22"/>
                <w:szCs w:val="22"/>
                <w:lang w:val="de-DE"/>
              </w:rPr>
              <w:t>)</w:t>
            </w:r>
          </w:p>
        </w:tc>
      </w:tr>
      <w:tr w:rsidR="00F17DE1" w:rsidTr="00836656">
        <w:tc>
          <w:tcPr>
            <w:tcW w:w="558" w:type="dxa"/>
          </w:tcPr>
          <w:p w:rsidR="00F17DE1" w:rsidRPr="006A04B9" w:rsidRDefault="00F17DE1" w:rsidP="00836656">
            <w:pPr>
              <w:jc w:val="both"/>
              <w:rPr>
                <w:rFonts w:ascii="Helvetica" w:hAnsi="Helvetica"/>
                <w:b/>
              </w:rPr>
            </w:pPr>
            <w:r w:rsidRPr="006A04B9">
              <w:rPr>
                <w:rFonts w:ascii="Helvetica" w:hAnsi="Helvetica"/>
                <w:b/>
                <w:sz w:val="22"/>
                <w:szCs w:val="22"/>
              </w:rPr>
              <w:t>14</w:t>
            </w:r>
          </w:p>
        </w:tc>
        <w:tc>
          <w:tcPr>
            <w:tcW w:w="2070" w:type="dxa"/>
          </w:tcPr>
          <w:p w:rsidR="00F17DE1" w:rsidRPr="006A04B9" w:rsidRDefault="00F17DE1" w:rsidP="00D00A8F">
            <w:pPr>
              <w:jc w:val="both"/>
              <w:rPr>
                <w:rFonts w:ascii="Helvetica" w:hAnsi="Helvetica"/>
              </w:rPr>
            </w:pPr>
            <w:r>
              <w:rPr>
                <w:rFonts w:ascii="Helvetica" w:hAnsi="Helvetica"/>
                <w:sz w:val="22"/>
                <w:szCs w:val="22"/>
              </w:rPr>
              <w:t>7</w:t>
            </w:r>
            <w:r w:rsidRPr="006A04B9">
              <w:rPr>
                <w:rFonts w:ascii="Helvetica" w:hAnsi="Helvetica"/>
                <w:sz w:val="22"/>
                <w:szCs w:val="22"/>
              </w:rPr>
              <w:t xml:space="preserve">. </w:t>
            </w:r>
            <w:proofErr w:type="spellStart"/>
            <w:r>
              <w:rPr>
                <w:rFonts w:ascii="Helvetica" w:hAnsi="Helvetica"/>
                <w:sz w:val="22"/>
                <w:szCs w:val="22"/>
              </w:rPr>
              <w:t>März</w:t>
            </w:r>
            <w:proofErr w:type="spellEnd"/>
          </w:p>
        </w:tc>
        <w:tc>
          <w:tcPr>
            <w:tcW w:w="1080" w:type="dxa"/>
          </w:tcPr>
          <w:p w:rsidR="00F17DE1" w:rsidRPr="006A04B9" w:rsidRDefault="00F17DE1" w:rsidP="00836656">
            <w:pPr>
              <w:jc w:val="center"/>
            </w:pPr>
            <w:r>
              <w:rPr>
                <w:rFonts w:ascii="Helvetica" w:hAnsi="Helvetica"/>
                <w:b/>
                <w:sz w:val="22"/>
                <w:szCs w:val="22"/>
              </w:rPr>
              <w:t>8</w:t>
            </w:r>
          </w:p>
        </w:tc>
        <w:tc>
          <w:tcPr>
            <w:tcW w:w="2790" w:type="dxa"/>
          </w:tcPr>
          <w:p w:rsidR="00F17DE1" w:rsidRDefault="00F17DE1">
            <w:proofErr w:type="spellStart"/>
            <w:r w:rsidRPr="005A6461">
              <w:rPr>
                <w:rFonts w:ascii="Helvetica" w:hAnsi="Helvetica"/>
                <w:sz w:val="22"/>
                <w:szCs w:val="22"/>
              </w:rPr>
              <w:t>Recht</w:t>
            </w:r>
            <w:proofErr w:type="spellEnd"/>
            <w:r w:rsidRPr="005A6461">
              <w:rPr>
                <w:rFonts w:ascii="Helvetica" w:hAnsi="Helvetica"/>
                <w:sz w:val="22"/>
                <w:szCs w:val="22"/>
              </w:rPr>
              <w:t xml:space="preserve"> und </w:t>
            </w:r>
            <w:proofErr w:type="spellStart"/>
            <w:r w:rsidRPr="005A6461">
              <w:rPr>
                <w:rFonts w:ascii="Helvetica" w:hAnsi="Helvetica"/>
                <w:sz w:val="22"/>
                <w:szCs w:val="22"/>
              </w:rPr>
              <w:t>Umwelt</w:t>
            </w:r>
            <w:proofErr w:type="spellEnd"/>
          </w:p>
        </w:tc>
        <w:tc>
          <w:tcPr>
            <w:tcW w:w="2948" w:type="dxa"/>
          </w:tcPr>
          <w:p w:rsidR="00F17DE1" w:rsidRPr="006A04B9" w:rsidRDefault="00BA191C" w:rsidP="00836656">
            <w:pPr>
              <w:rPr>
                <w:rFonts w:ascii="Helvetica" w:hAnsi="Helvetica"/>
              </w:rPr>
            </w:pPr>
            <w:proofErr w:type="spellStart"/>
            <w:r>
              <w:rPr>
                <w:rFonts w:ascii="Helvetica" w:hAnsi="Helvetica"/>
                <w:sz w:val="22"/>
                <w:szCs w:val="22"/>
              </w:rPr>
              <w:t>Konjuntik</w:t>
            </w:r>
            <w:proofErr w:type="spellEnd"/>
            <w:r>
              <w:rPr>
                <w:rFonts w:ascii="Helvetica" w:hAnsi="Helvetica"/>
                <w:sz w:val="22"/>
                <w:szCs w:val="22"/>
              </w:rPr>
              <w:t xml:space="preserve"> II (cont.)</w:t>
            </w:r>
          </w:p>
        </w:tc>
        <w:tc>
          <w:tcPr>
            <w:tcW w:w="2046" w:type="dxa"/>
          </w:tcPr>
          <w:p w:rsidR="00F17DE1" w:rsidRPr="006A04B9" w:rsidRDefault="00836656" w:rsidP="00836656">
            <w:pPr>
              <w:rPr>
                <w:rFonts w:ascii="Helvetica" w:hAnsi="Helvetica"/>
                <w:b/>
              </w:rPr>
            </w:pPr>
            <w:r>
              <w:rPr>
                <w:rFonts w:ascii="Helvetica" w:hAnsi="Helvetica"/>
                <w:b/>
              </w:rPr>
              <w:t>Essay 3</w:t>
            </w:r>
          </w:p>
        </w:tc>
      </w:tr>
      <w:tr w:rsidR="00F17DE1" w:rsidTr="00836656">
        <w:tc>
          <w:tcPr>
            <w:tcW w:w="558" w:type="dxa"/>
          </w:tcPr>
          <w:p w:rsidR="00F17DE1" w:rsidRPr="006A04B9" w:rsidRDefault="00F17DE1" w:rsidP="00836656">
            <w:pPr>
              <w:jc w:val="both"/>
              <w:rPr>
                <w:rFonts w:ascii="Helvetica" w:hAnsi="Helvetica"/>
                <w:b/>
              </w:rPr>
            </w:pPr>
            <w:r w:rsidRPr="006A04B9">
              <w:rPr>
                <w:rFonts w:ascii="Helvetica" w:hAnsi="Helvetica"/>
                <w:b/>
                <w:sz w:val="22"/>
                <w:szCs w:val="22"/>
              </w:rPr>
              <w:t>15</w:t>
            </w:r>
          </w:p>
        </w:tc>
        <w:tc>
          <w:tcPr>
            <w:tcW w:w="2070" w:type="dxa"/>
          </w:tcPr>
          <w:p w:rsidR="00F17DE1" w:rsidRPr="006A04B9" w:rsidRDefault="00F17DE1" w:rsidP="00D00A8F">
            <w:pPr>
              <w:jc w:val="both"/>
              <w:rPr>
                <w:rFonts w:ascii="Helvetica" w:hAnsi="Helvetica"/>
              </w:rPr>
            </w:pPr>
            <w:r>
              <w:rPr>
                <w:rFonts w:ascii="Helvetica" w:hAnsi="Helvetica"/>
                <w:sz w:val="22"/>
                <w:szCs w:val="22"/>
              </w:rPr>
              <w:t>12</w:t>
            </w:r>
            <w:r w:rsidRPr="006A04B9">
              <w:rPr>
                <w:rFonts w:ascii="Helvetica" w:hAnsi="Helvetica"/>
                <w:sz w:val="22"/>
                <w:szCs w:val="22"/>
              </w:rPr>
              <w:t xml:space="preserve">. </w:t>
            </w:r>
            <w:proofErr w:type="spellStart"/>
            <w:r>
              <w:rPr>
                <w:rFonts w:ascii="Helvetica" w:hAnsi="Helvetica"/>
                <w:sz w:val="22"/>
                <w:szCs w:val="22"/>
              </w:rPr>
              <w:t>März</w:t>
            </w:r>
            <w:proofErr w:type="spellEnd"/>
          </w:p>
        </w:tc>
        <w:tc>
          <w:tcPr>
            <w:tcW w:w="1080" w:type="dxa"/>
          </w:tcPr>
          <w:p w:rsidR="00F17DE1" w:rsidRPr="006A04B9" w:rsidRDefault="00F17DE1" w:rsidP="00836656">
            <w:pPr>
              <w:jc w:val="center"/>
            </w:pPr>
            <w:r>
              <w:rPr>
                <w:rFonts w:ascii="Helvetica" w:hAnsi="Helvetica"/>
                <w:b/>
                <w:sz w:val="22"/>
                <w:szCs w:val="22"/>
              </w:rPr>
              <w:t>8</w:t>
            </w:r>
          </w:p>
        </w:tc>
        <w:tc>
          <w:tcPr>
            <w:tcW w:w="2790" w:type="dxa"/>
          </w:tcPr>
          <w:p w:rsidR="00F17DE1" w:rsidRDefault="00F17DE1">
            <w:proofErr w:type="spellStart"/>
            <w:r w:rsidRPr="005A6461">
              <w:rPr>
                <w:rFonts w:ascii="Helvetica" w:hAnsi="Helvetica"/>
                <w:sz w:val="22"/>
                <w:szCs w:val="22"/>
              </w:rPr>
              <w:t>Recht</w:t>
            </w:r>
            <w:proofErr w:type="spellEnd"/>
            <w:r w:rsidRPr="005A6461">
              <w:rPr>
                <w:rFonts w:ascii="Helvetica" w:hAnsi="Helvetica"/>
                <w:sz w:val="22"/>
                <w:szCs w:val="22"/>
              </w:rPr>
              <w:t xml:space="preserve"> und </w:t>
            </w:r>
            <w:proofErr w:type="spellStart"/>
            <w:r w:rsidRPr="005A6461">
              <w:rPr>
                <w:rFonts w:ascii="Helvetica" w:hAnsi="Helvetica"/>
                <w:sz w:val="22"/>
                <w:szCs w:val="22"/>
              </w:rPr>
              <w:t>Umwelt</w:t>
            </w:r>
            <w:proofErr w:type="spellEnd"/>
          </w:p>
        </w:tc>
        <w:tc>
          <w:tcPr>
            <w:tcW w:w="2948" w:type="dxa"/>
          </w:tcPr>
          <w:p w:rsidR="00F17DE1" w:rsidRPr="006A04B9" w:rsidRDefault="00BA191C" w:rsidP="00836656">
            <w:pPr>
              <w:rPr>
                <w:rFonts w:ascii="Helvetica" w:hAnsi="Helvetica"/>
              </w:rPr>
            </w:pPr>
            <w:r>
              <w:rPr>
                <w:rFonts w:ascii="Helvetica" w:hAnsi="Helvetica"/>
                <w:sz w:val="22"/>
                <w:szCs w:val="22"/>
              </w:rPr>
              <w:t>Demonstratives</w:t>
            </w:r>
          </w:p>
        </w:tc>
        <w:tc>
          <w:tcPr>
            <w:tcW w:w="2046" w:type="dxa"/>
          </w:tcPr>
          <w:p w:rsidR="00F17DE1" w:rsidRPr="006A04B9" w:rsidRDefault="00836656" w:rsidP="00836656">
            <w:pPr>
              <w:rPr>
                <w:rFonts w:ascii="Helvetica" w:hAnsi="Helvetica"/>
                <w:b/>
              </w:rPr>
            </w:pPr>
            <w:r>
              <w:rPr>
                <w:rFonts w:ascii="Helvetica" w:hAnsi="Helvetica"/>
                <w:b/>
                <w:sz w:val="22"/>
                <w:szCs w:val="22"/>
              </w:rPr>
              <w:t>WB: 8.2 (</w:t>
            </w:r>
            <w:proofErr w:type="spellStart"/>
            <w:r>
              <w:rPr>
                <w:rFonts w:ascii="Helvetica" w:hAnsi="Helvetica"/>
                <w:b/>
                <w:sz w:val="22"/>
                <w:szCs w:val="22"/>
              </w:rPr>
              <w:t>Wie</w:t>
            </w:r>
            <w:proofErr w:type="spellEnd"/>
            <w:r>
              <w:rPr>
                <w:rFonts w:ascii="Helvetica" w:hAnsi="Helvetica"/>
                <w:b/>
                <w:sz w:val="22"/>
                <w:szCs w:val="22"/>
              </w:rPr>
              <w:t xml:space="preserve"> </w:t>
            </w:r>
            <w:proofErr w:type="spellStart"/>
            <w:r>
              <w:rPr>
                <w:rFonts w:ascii="Helvetica" w:hAnsi="Helvetica"/>
                <w:b/>
                <w:sz w:val="22"/>
                <w:szCs w:val="22"/>
              </w:rPr>
              <w:t>wir</w:t>
            </w:r>
            <w:proofErr w:type="spellEnd"/>
            <w:r>
              <w:rPr>
                <w:rFonts w:ascii="Helvetica" w:hAnsi="Helvetica"/>
                <w:b/>
                <w:sz w:val="22"/>
                <w:szCs w:val="22"/>
              </w:rPr>
              <w:t xml:space="preserve"> </w:t>
            </w:r>
            <w:proofErr w:type="spellStart"/>
            <w:r>
              <w:rPr>
                <w:rFonts w:ascii="Helvetica" w:hAnsi="Helvetica"/>
                <w:b/>
                <w:sz w:val="22"/>
                <w:szCs w:val="22"/>
              </w:rPr>
              <w:t>sein</w:t>
            </w:r>
            <w:proofErr w:type="spellEnd"/>
            <w:r>
              <w:rPr>
                <w:rFonts w:ascii="Helvetica" w:hAnsi="Helvetica"/>
                <w:b/>
                <w:sz w:val="22"/>
                <w:szCs w:val="22"/>
              </w:rPr>
              <w:t xml:space="preserve"> </w:t>
            </w:r>
            <w:proofErr w:type="spellStart"/>
            <w:r>
              <w:rPr>
                <w:rFonts w:ascii="Helvetica" w:hAnsi="Helvetica"/>
                <w:b/>
                <w:sz w:val="22"/>
                <w:szCs w:val="22"/>
              </w:rPr>
              <w:t>sollten</w:t>
            </w:r>
            <w:proofErr w:type="spellEnd"/>
            <w:r w:rsidRPr="006A04B9">
              <w:rPr>
                <w:rFonts w:ascii="Helvetica" w:hAnsi="Helvetica"/>
                <w:b/>
                <w:sz w:val="22"/>
                <w:szCs w:val="22"/>
              </w:rPr>
              <w:t>)</w:t>
            </w:r>
          </w:p>
        </w:tc>
      </w:tr>
      <w:tr w:rsidR="00F17DE1" w:rsidTr="00836656">
        <w:tc>
          <w:tcPr>
            <w:tcW w:w="558" w:type="dxa"/>
          </w:tcPr>
          <w:p w:rsidR="00F17DE1" w:rsidRPr="006A04B9" w:rsidRDefault="00F17DE1" w:rsidP="00836656">
            <w:pPr>
              <w:jc w:val="both"/>
              <w:rPr>
                <w:rFonts w:ascii="Helvetica" w:hAnsi="Helvetica"/>
                <w:b/>
              </w:rPr>
            </w:pPr>
            <w:r w:rsidRPr="006A04B9">
              <w:rPr>
                <w:rFonts w:ascii="Helvetica" w:hAnsi="Helvetica"/>
                <w:b/>
                <w:sz w:val="22"/>
                <w:szCs w:val="22"/>
              </w:rPr>
              <w:t>16</w:t>
            </w:r>
          </w:p>
        </w:tc>
        <w:tc>
          <w:tcPr>
            <w:tcW w:w="2070" w:type="dxa"/>
          </w:tcPr>
          <w:p w:rsidR="00F17DE1" w:rsidRPr="006A04B9" w:rsidRDefault="00F17DE1" w:rsidP="00D00A8F">
            <w:pPr>
              <w:jc w:val="both"/>
              <w:rPr>
                <w:rFonts w:ascii="Helvetica" w:hAnsi="Helvetica"/>
              </w:rPr>
            </w:pPr>
            <w:r>
              <w:rPr>
                <w:rFonts w:ascii="Helvetica" w:hAnsi="Helvetica"/>
                <w:sz w:val="22"/>
                <w:szCs w:val="22"/>
              </w:rPr>
              <w:t>14</w:t>
            </w:r>
            <w:r w:rsidRPr="006A04B9">
              <w:rPr>
                <w:rFonts w:ascii="Helvetica" w:hAnsi="Helvetica"/>
                <w:sz w:val="22"/>
                <w:szCs w:val="22"/>
              </w:rPr>
              <w:t xml:space="preserve">. </w:t>
            </w:r>
            <w:proofErr w:type="spellStart"/>
            <w:r>
              <w:rPr>
                <w:rFonts w:ascii="Helvetica" w:hAnsi="Helvetica"/>
                <w:sz w:val="22"/>
                <w:szCs w:val="22"/>
              </w:rPr>
              <w:t>März</w:t>
            </w:r>
            <w:proofErr w:type="spellEnd"/>
          </w:p>
        </w:tc>
        <w:tc>
          <w:tcPr>
            <w:tcW w:w="1080" w:type="dxa"/>
          </w:tcPr>
          <w:p w:rsidR="00F17DE1" w:rsidRPr="006A04B9" w:rsidRDefault="00F17DE1" w:rsidP="00836656">
            <w:pPr>
              <w:jc w:val="center"/>
            </w:pPr>
            <w:r>
              <w:rPr>
                <w:rFonts w:ascii="Helvetica" w:hAnsi="Helvetica"/>
                <w:b/>
                <w:sz w:val="22"/>
                <w:szCs w:val="22"/>
              </w:rPr>
              <w:t>8</w:t>
            </w:r>
          </w:p>
        </w:tc>
        <w:tc>
          <w:tcPr>
            <w:tcW w:w="2790" w:type="dxa"/>
          </w:tcPr>
          <w:p w:rsidR="00F17DE1" w:rsidRDefault="00F17DE1">
            <w:proofErr w:type="spellStart"/>
            <w:r w:rsidRPr="005A6461">
              <w:rPr>
                <w:rFonts w:ascii="Helvetica" w:hAnsi="Helvetica"/>
                <w:sz w:val="22"/>
                <w:szCs w:val="22"/>
              </w:rPr>
              <w:t>Recht</w:t>
            </w:r>
            <w:proofErr w:type="spellEnd"/>
            <w:r w:rsidRPr="005A6461">
              <w:rPr>
                <w:rFonts w:ascii="Helvetica" w:hAnsi="Helvetica"/>
                <w:sz w:val="22"/>
                <w:szCs w:val="22"/>
              </w:rPr>
              <w:t xml:space="preserve"> und </w:t>
            </w:r>
            <w:proofErr w:type="spellStart"/>
            <w:r w:rsidRPr="005A6461">
              <w:rPr>
                <w:rFonts w:ascii="Helvetica" w:hAnsi="Helvetica"/>
                <w:sz w:val="22"/>
                <w:szCs w:val="22"/>
              </w:rPr>
              <w:t>Umwelt</w:t>
            </w:r>
            <w:proofErr w:type="spellEnd"/>
          </w:p>
        </w:tc>
        <w:tc>
          <w:tcPr>
            <w:tcW w:w="2948" w:type="dxa"/>
          </w:tcPr>
          <w:p w:rsidR="00F17DE1" w:rsidRPr="006F050E" w:rsidRDefault="006F050E" w:rsidP="00836656">
            <w:pPr>
              <w:rPr>
                <w:rFonts w:ascii="Helvetica" w:hAnsi="Helvetica"/>
                <w:i/>
              </w:rPr>
            </w:pPr>
            <w:proofErr w:type="spellStart"/>
            <w:r>
              <w:rPr>
                <w:rFonts w:ascii="Helvetica" w:hAnsi="Helvetica"/>
                <w:sz w:val="22"/>
                <w:szCs w:val="22"/>
              </w:rPr>
              <w:t>Kultur</w:t>
            </w:r>
            <w:proofErr w:type="spellEnd"/>
            <w:r>
              <w:rPr>
                <w:rFonts w:ascii="Helvetica" w:hAnsi="Helvetica"/>
                <w:sz w:val="22"/>
                <w:szCs w:val="22"/>
              </w:rPr>
              <w:t xml:space="preserve">: </w:t>
            </w:r>
            <w:proofErr w:type="spellStart"/>
            <w:r>
              <w:rPr>
                <w:rFonts w:ascii="Helvetica" w:hAnsi="Helvetica"/>
                <w:i/>
                <w:sz w:val="22"/>
                <w:szCs w:val="22"/>
              </w:rPr>
              <w:t>Grün</w:t>
            </w:r>
            <w:proofErr w:type="spellEnd"/>
            <w:r>
              <w:rPr>
                <w:rFonts w:ascii="Helvetica" w:hAnsi="Helvetica"/>
                <w:i/>
                <w:sz w:val="22"/>
                <w:szCs w:val="22"/>
              </w:rPr>
              <w:t xml:space="preserve"> </w:t>
            </w:r>
            <w:proofErr w:type="spellStart"/>
            <w:r>
              <w:rPr>
                <w:rFonts w:ascii="Helvetica" w:hAnsi="Helvetica"/>
                <w:i/>
                <w:sz w:val="22"/>
                <w:szCs w:val="22"/>
              </w:rPr>
              <w:t>reisen</w:t>
            </w:r>
            <w:proofErr w:type="spellEnd"/>
            <w:r>
              <w:rPr>
                <w:rFonts w:ascii="Helvetica" w:hAnsi="Helvetica"/>
                <w:i/>
                <w:sz w:val="22"/>
                <w:szCs w:val="22"/>
              </w:rPr>
              <w:t xml:space="preserve">, </w:t>
            </w:r>
            <w:proofErr w:type="spellStart"/>
            <w:r>
              <w:rPr>
                <w:rFonts w:ascii="Helvetica" w:hAnsi="Helvetica"/>
                <w:i/>
                <w:sz w:val="22"/>
                <w:szCs w:val="22"/>
              </w:rPr>
              <w:t>Grün</w:t>
            </w:r>
            <w:proofErr w:type="spellEnd"/>
            <w:r>
              <w:rPr>
                <w:rFonts w:ascii="Helvetica" w:hAnsi="Helvetica"/>
                <w:i/>
                <w:sz w:val="22"/>
                <w:szCs w:val="22"/>
              </w:rPr>
              <w:t xml:space="preserve"> </w:t>
            </w:r>
            <w:proofErr w:type="spellStart"/>
            <w:r>
              <w:rPr>
                <w:rFonts w:ascii="Helvetica" w:hAnsi="Helvetica"/>
                <w:i/>
                <w:sz w:val="22"/>
                <w:szCs w:val="22"/>
              </w:rPr>
              <w:t>schützen</w:t>
            </w:r>
            <w:proofErr w:type="spellEnd"/>
          </w:p>
        </w:tc>
        <w:tc>
          <w:tcPr>
            <w:tcW w:w="2046" w:type="dxa"/>
          </w:tcPr>
          <w:p w:rsidR="00F17DE1" w:rsidRPr="006A04B9" w:rsidRDefault="00F17DE1" w:rsidP="00DC11CD">
            <w:pPr>
              <w:rPr>
                <w:rFonts w:ascii="Helvetica" w:hAnsi="Helvetica"/>
                <w:b/>
              </w:rPr>
            </w:pPr>
            <w:r w:rsidRPr="00B615CA">
              <w:rPr>
                <w:rFonts w:ascii="Helvetica" w:hAnsi="Helvetica"/>
                <w:b/>
                <w:sz w:val="22"/>
                <w:szCs w:val="22"/>
                <w:lang w:val="de-DE"/>
              </w:rPr>
              <w:t xml:space="preserve">WB: </w:t>
            </w:r>
            <w:r w:rsidR="00DC11CD">
              <w:rPr>
                <w:rFonts w:ascii="Helvetica" w:hAnsi="Helvetica"/>
                <w:b/>
                <w:sz w:val="22"/>
                <w:szCs w:val="22"/>
                <w:lang w:val="de-DE"/>
              </w:rPr>
              <w:t>8.3</w:t>
            </w:r>
            <w:r w:rsidR="002856B7">
              <w:rPr>
                <w:rFonts w:ascii="Helvetica" w:hAnsi="Helvetica"/>
                <w:b/>
                <w:sz w:val="22"/>
                <w:szCs w:val="22"/>
                <w:lang w:val="de-DE"/>
              </w:rPr>
              <w:t xml:space="preserve"> (all)</w:t>
            </w:r>
          </w:p>
        </w:tc>
      </w:tr>
      <w:tr w:rsidR="00416739" w:rsidTr="00836656">
        <w:tc>
          <w:tcPr>
            <w:tcW w:w="558" w:type="dxa"/>
          </w:tcPr>
          <w:p w:rsidR="00416739" w:rsidRPr="006A04B9" w:rsidRDefault="00416739" w:rsidP="00836656">
            <w:pPr>
              <w:jc w:val="both"/>
              <w:rPr>
                <w:rFonts w:ascii="Helvetica" w:hAnsi="Helvetica"/>
                <w:b/>
                <w:sz w:val="22"/>
                <w:szCs w:val="22"/>
              </w:rPr>
            </w:pPr>
          </w:p>
        </w:tc>
        <w:tc>
          <w:tcPr>
            <w:tcW w:w="2070" w:type="dxa"/>
          </w:tcPr>
          <w:p w:rsidR="00416739" w:rsidRDefault="00416739" w:rsidP="00D00A8F">
            <w:pPr>
              <w:jc w:val="both"/>
              <w:rPr>
                <w:rFonts w:ascii="Helvetica" w:hAnsi="Helvetica"/>
                <w:sz w:val="22"/>
                <w:szCs w:val="22"/>
              </w:rPr>
            </w:pPr>
            <w:r>
              <w:rPr>
                <w:rFonts w:ascii="Helvetica" w:hAnsi="Helvetica"/>
                <w:sz w:val="22"/>
                <w:szCs w:val="22"/>
              </w:rPr>
              <w:t>Spring break</w:t>
            </w:r>
          </w:p>
        </w:tc>
        <w:tc>
          <w:tcPr>
            <w:tcW w:w="1080" w:type="dxa"/>
          </w:tcPr>
          <w:p w:rsidR="00416739" w:rsidRDefault="00416739" w:rsidP="00836656">
            <w:pPr>
              <w:jc w:val="center"/>
              <w:rPr>
                <w:rFonts w:ascii="Helvetica" w:hAnsi="Helvetica"/>
                <w:b/>
                <w:sz w:val="22"/>
                <w:szCs w:val="22"/>
              </w:rPr>
            </w:pPr>
          </w:p>
        </w:tc>
        <w:tc>
          <w:tcPr>
            <w:tcW w:w="2790" w:type="dxa"/>
          </w:tcPr>
          <w:p w:rsidR="00416739" w:rsidRPr="005A6461" w:rsidRDefault="00416739">
            <w:pPr>
              <w:rPr>
                <w:rFonts w:ascii="Helvetica" w:hAnsi="Helvetica"/>
                <w:sz w:val="22"/>
                <w:szCs w:val="22"/>
              </w:rPr>
            </w:pPr>
          </w:p>
        </w:tc>
        <w:tc>
          <w:tcPr>
            <w:tcW w:w="2948" w:type="dxa"/>
          </w:tcPr>
          <w:p w:rsidR="00416739" w:rsidRDefault="00416739" w:rsidP="00836656">
            <w:pPr>
              <w:rPr>
                <w:rFonts w:ascii="Helvetica" w:hAnsi="Helvetica"/>
                <w:sz w:val="22"/>
                <w:szCs w:val="22"/>
              </w:rPr>
            </w:pPr>
          </w:p>
        </w:tc>
        <w:tc>
          <w:tcPr>
            <w:tcW w:w="2046" w:type="dxa"/>
          </w:tcPr>
          <w:p w:rsidR="00416739" w:rsidRPr="00B615CA" w:rsidRDefault="00416739" w:rsidP="00DC11CD">
            <w:pPr>
              <w:rPr>
                <w:rFonts w:ascii="Helvetica" w:hAnsi="Helvetica"/>
                <w:b/>
                <w:sz w:val="22"/>
                <w:szCs w:val="22"/>
                <w:lang w:val="de-DE"/>
              </w:rPr>
            </w:pPr>
          </w:p>
        </w:tc>
      </w:tr>
      <w:tr w:rsidR="00064EB6" w:rsidRPr="00722AF0"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17</w:t>
            </w:r>
          </w:p>
        </w:tc>
        <w:tc>
          <w:tcPr>
            <w:tcW w:w="2070" w:type="dxa"/>
          </w:tcPr>
          <w:p w:rsidR="00064EB6" w:rsidRPr="006A04B9" w:rsidRDefault="00316D29" w:rsidP="00316D29">
            <w:pPr>
              <w:jc w:val="both"/>
              <w:rPr>
                <w:rFonts w:ascii="Helvetica" w:hAnsi="Helvetica"/>
              </w:rPr>
            </w:pPr>
            <w:r>
              <w:rPr>
                <w:rFonts w:ascii="Helvetica" w:hAnsi="Helvetica"/>
                <w:sz w:val="22"/>
                <w:szCs w:val="22"/>
              </w:rPr>
              <w:t>26</w:t>
            </w:r>
            <w:r w:rsidR="00064EB6" w:rsidRPr="006A04B9">
              <w:rPr>
                <w:rFonts w:ascii="Helvetica" w:hAnsi="Helvetica"/>
                <w:sz w:val="22"/>
                <w:szCs w:val="22"/>
              </w:rPr>
              <w:t xml:space="preserve">. </w:t>
            </w:r>
            <w:proofErr w:type="spellStart"/>
            <w:r>
              <w:rPr>
                <w:rFonts w:ascii="Helvetica" w:hAnsi="Helvetica"/>
                <w:sz w:val="22"/>
                <w:szCs w:val="22"/>
              </w:rPr>
              <w:t>März</w:t>
            </w:r>
            <w:proofErr w:type="spellEnd"/>
          </w:p>
        </w:tc>
        <w:tc>
          <w:tcPr>
            <w:tcW w:w="1080" w:type="dxa"/>
          </w:tcPr>
          <w:p w:rsidR="00064EB6" w:rsidRPr="006A04B9" w:rsidRDefault="001134C6" w:rsidP="00836656">
            <w:pPr>
              <w:jc w:val="center"/>
              <w:rPr>
                <w:rFonts w:ascii="Helvetica" w:hAnsi="Helvetica"/>
                <w:b/>
              </w:rPr>
            </w:pPr>
            <w:r>
              <w:rPr>
                <w:rFonts w:ascii="Helvetica" w:hAnsi="Helvetica"/>
                <w:b/>
                <w:sz w:val="22"/>
                <w:szCs w:val="22"/>
              </w:rPr>
              <w:t>9</w:t>
            </w:r>
          </w:p>
        </w:tc>
        <w:tc>
          <w:tcPr>
            <w:tcW w:w="2790" w:type="dxa"/>
          </w:tcPr>
          <w:p w:rsidR="00064EB6" w:rsidRPr="006A04B9" w:rsidRDefault="00476DC0" w:rsidP="00476DC0">
            <w:pPr>
              <w:rPr>
                <w:rFonts w:ascii="Helvetica" w:hAnsi="Helvetica"/>
              </w:rPr>
            </w:pPr>
            <w:proofErr w:type="spellStart"/>
            <w:r>
              <w:rPr>
                <w:rFonts w:ascii="Helvetica" w:hAnsi="Helvetica"/>
                <w:sz w:val="22"/>
                <w:szCs w:val="22"/>
              </w:rPr>
              <w:t>Wirtschaft</w:t>
            </w:r>
            <w:proofErr w:type="spellEnd"/>
            <w:r>
              <w:rPr>
                <w:rFonts w:ascii="Helvetica" w:hAnsi="Helvetica"/>
                <w:sz w:val="22"/>
                <w:szCs w:val="22"/>
              </w:rPr>
              <w:t xml:space="preserve"> und </w:t>
            </w:r>
            <w:proofErr w:type="spellStart"/>
            <w:r>
              <w:rPr>
                <w:rFonts w:ascii="Helvetica" w:hAnsi="Helvetica"/>
                <w:sz w:val="22"/>
                <w:szCs w:val="22"/>
              </w:rPr>
              <w:t>Berufaussichten</w:t>
            </w:r>
            <w:proofErr w:type="spellEnd"/>
          </w:p>
        </w:tc>
        <w:tc>
          <w:tcPr>
            <w:tcW w:w="2948" w:type="dxa"/>
          </w:tcPr>
          <w:p w:rsidR="00064EB6" w:rsidRPr="00B615CA" w:rsidRDefault="00064EB6" w:rsidP="00836656">
            <w:pPr>
              <w:rPr>
                <w:rFonts w:ascii="Helvetica" w:hAnsi="Helvetica"/>
                <w:i/>
                <w:lang w:val="de-DE"/>
              </w:rPr>
            </w:pPr>
            <w:r w:rsidRPr="00B615CA">
              <w:rPr>
                <w:rFonts w:ascii="Helvetica" w:hAnsi="Helvetica"/>
                <w:i/>
                <w:sz w:val="22"/>
                <w:szCs w:val="22"/>
                <w:lang w:val="de-DE"/>
              </w:rPr>
              <w:t>Einführung in das Thema</w:t>
            </w:r>
          </w:p>
          <w:p w:rsidR="00064EB6" w:rsidRPr="00B615CA" w:rsidRDefault="00557EBC" w:rsidP="00836656">
            <w:pPr>
              <w:rPr>
                <w:rFonts w:ascii="Helvetica" w:hAnsi="Helvetica"/>
                <w:lang w:val="de-DE"/>
              </w:rPr>
            </w:pPr>
            <w:r>
              <w:rPr>
                <w:rFonts w:ascii="Helvetica" w:hAnsi="Helvetica"/>
                <w:sz w:val="22"/>
                <w:szCs w:val="22"/>
                <w:lang w:val="de-DE"/>
              </w:rPr>
              <w:t>Konjunktiv II in der Vergangenheit</w:t>
            </w:r>
          </w:p>
        </w:tc>
        <w:tc>
          <w:tcPr>
            <w:tcW w:w="2046" w:type="dxa"/>
          </w:tcPr>
          <w:p w:rsidR="00064EB6" w:rsidRPr="00B615CA" w:rsidRDefault="00064EB6" w:rsidP="00836656">
            <w:pPr>
              <w:rPr>
                <w:rFonts w:ascii="Helvetica" w:hAnsi="Helvetica"/>
                <w:b/>
                <w:lang w:val="de-DE"/>
              </w:rPr>
            </w:pPr>
            <w:r w:rsidRPr="00B615CA">
              <w:rPr>
                <w:rFonts w:ascii="Helvetica" w:hAnsi="Helvetica"/>
                <w:b/>
                <w:sz w:val="22"/>
                <w:szCs w:val="22"/>
                <w:lang w:val="de-DE"/>
              </w:rPr>
              <w:t xml:space="preserve">- </w:t>
            </w:r>
            <w:r w:rsidR="00E0214A">
              <w:rPr>
                <w:rFonts w:ascii="Helvetica" w:hAnsi="Helvetica"/>
                <w:b/>
                <w:sz w:val="22"/>
                <w:szCs w:val="22"/>
                <w:lang w:val="de-DE"/>
              </w:rPr>
              <w:t>Quiz 3</w:t>
            </w:r>
          </w:p>
          <w:p w:rsidR="00064EB6" w:rsidRPr="00B615CA" w:rsidRDefault="00E0214A" w:rsidP="00E0214A">
            <w:pPr>
              <w:rPr>
                <w:rFonts w:ascii="Helvetica" w:hAnsi="Helvetica"/>
                <w:b/>
                <w:lang w:val="de-DE"/>
              </w:rPr>
            </w:pPr>
            <w:r>
              <w:rPr>
                <w:rFonts w:ascii="Helvetica" w:hAnsi="Helvetica"/>
                <w:b/>
                <w:sz w:val="22"/>
                <w:szCs w:val="22"/>
                <w:lang w:val="de-DE"/>
              </w:rPr>
              <w:t>-Mündliche Prüfung 3</w:t>
            </w:r>
          </w:p>
        </w:tc>
      </w:tr>
      <w:tr w:rsidR="00476DC0" w:rsidRPr="00722AF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18</w:t>
            </w:r>
          </w:p>
        </w:tc>
        <w:tc>
          <w:tcPr>
            <w:tcW w:w="2070" w:type="dxa"/>
          </w:tcPr>
          <w:p w:rsidR="00476DC0" w:rsidRPr="006A04B9" w:rsidRDefault="00476DC0" w:rsidP="00316D29">
            <w:pPr>
              <w:jc w:val="both"/>
              <w:rPr>
                <w:rFonts w:ascii="Helvetica" w:hAnsi="Helvetica"/>
              </w:rPr>
            </w:pPr>
            <w:r>
              <w:rPr>
                <w:rFonts w:ascii="Helvetica" w:hAnsi="Helvetica"/>
                <w:sz w:val="22"/>
                <w:szCs w:val="22"/>
              </w:rPr>
              <w:t>28</w:t>
            </w:r>
            <w:r w:rsidRPr="006A04B9">
              <w:rPr>
                <w:rFonts w:ascii="Helvetica" w:hAnsi="Helvetica"/>
                <w:sz w:val="22"/>
                <w:szCs w:val="22"/>
              </w:rPr>
              <w:t xml:space="preserve">. </w:t>
            </w:r>
            <w:proofErr w:type="spellStart"/>
            <w:r>
              <w:rPr>
                <w:rFonts w:ascii="Helvetica" w:hAnsi="Helvetica"/>
                <w:sz w:val="22"/>
                <w:szCs w:val="22"/>
              </w:rPr>
              <w:t>März</w:t>
            </w:r>
            <w:proofErr w:type="spellEnd"/>
          </w:p>
        </w:tc>
        <w:tc>
          <w:tcPr>
            <w:tcW w:w="1080" w:type="dxa"/>
          </w:tcPr>
          <w:p w:rsidR="00476DC0" w:rsidRPr="006A04B9" w:rsidRDefault="00476DC0" w:rsidP="00836656">
            <w:pPr>
              <w:jc w:val="center"/>
            </w:pPr>
            <w:r>
              <w:rPr>
                <w:rFonts w:ascii="Helvetica" w:hAnsi="Helvetica"/>
                <w:b/>
                <w:sz w:val="22"/>
                <w:szCs w:val="22"/>
              </w:rPr>
              <w:t>9</w:t>
            </w:r>
          </w:p>
        </w:tc>
        <w:tc>
          <w:tcPr>
            <w:tcW w:w="2790" w:type="dxa"/>
          </w:tcPr>
          <w:p w:rsidR="00476DC0" w:rsidRDefault="00476DC0">
            <w:proofErr w:type="spellStart"/>
            <w:r w:rsidRPr="00381C21">
              <w:rPr>
                <w:rFonts w:ascii="Helvetica" w:hAnsi="Helvetica"/>
                <w:sz w:val="22"/>
                <w:szCs w:val="22"/>
              </w:rPr>
              <w:t>Wirtschaft</w:t>
            </w:r>
            <w:proofErr w:type="spellEnd"/>
            <w:r w:rsidRPr="00381C21">
              <w:rPr>
                <w:rFonts w:ascii="Helvetica" w:hAnsi="Helvetica"/>
                <w:sz w:val="22"/>
                <w:szCs w:val="22"/>
              </w:rPr>
              <w:t xml:space="preserve"> und </w:t>
            </w:r>
            <w:proofErr w:type="spellStart"/>
            <w:r w:rsidRPr="00381C21">
              <w:rPr>
                <w:rFonts w:ascii="Helvetica" w:hAnsi="Helvetica"/>
                <w:sz w:val="22"/>
                <w:szCs w:val="22"/>
              </w:rPr>
              <w:t>Berufaussichten</w:t>
            </w:r>
            <w:proofErr w:type="spellEnd"/>
          </w:p>
        </w:tc>
        <w:tc>
          <w:tcPr>
            <w:tcW w:w="2948" w:type="dxa"/>
          </w:tcPr>
          <w:p w:rsidR="00476DC0" w:rsidRPr="006A04B9" w:rsidRDefault="00557EBC" w:rsidP="00836656">
            <w:pPr>
              <w:rPr>
                <w:rFonts w:ascii="Helvetica" w:hAnsi="Helvetica"/>
              </w:rPr>
            </w:pPr>
            <w:proofErr w:type="spellStart"/>
            <w:r>
              <w:rPr>
                <w:rFonts w:ascii="Helvetica" w:hAnsi="Helvetica"/>
                <w:sz w:val="22"/>
                <w:szCs w:val="22"/>
              </w:rPr>
              <w:t>Konjunktiv</w:t>
            </w:r>
            <w:proofErr w:type="spellEnd"/>
            <w:r>
              <w:rPr>
                <w:rFonts w:ascii="Helvetica" w:hAnsi="Helvetica"/>
                <w:sz w:val="22"/>
                <w:szCs w:val="22"/>
              </w:rPr>
              <w:t xml:space="preserve"> II in der </w:t>
            </w:r>
            <w:proofErr w:type="spellStart"/>
            <w:r>
              <w:rPr>
                <w:rFonts w:ascii="Helvetica" w:hAnsi="Helvetica"/>
                <w:sz w:val="22"/>
                <w:szCs w:val="22"/>
              </w:rPr>
              <w:t>Vergangenheit</w:t>
            </w:r>
            <w:proofErr w:type="spellEnd"/>
            <w:r>
              <w:rPr>
                <w:rFonts w:ascii="Helvetica" w:hAnsi="Helvetica"/>
                <w:sz w:val="22"/>
                <w:szCs w:val="22"/>
              </w:rPr>
              <w:t>/Nouns</w:t>
            </w:r>
          </w:p>
        </w:tc>
        <w:tc>
          <w:tcPr>
            <w:tcW w:w="2046" w:type="dxa"/>
          </w:tcPr>
          <w:p w:rsidR="00476DC0" w:rsidRPr="00B615CA" w:rsidRDefault="004F45D9" w:rsidP="00836656">
            <w:pPr>
              <w:rPr>
                <w:rFonts w:ascii="Helvetica" w:hAnsi="Helvetica"/>
                <w:b/>
                <w:lang w:val="de-DE"/>
              </w:rPr>
            </w:pPr>
            <w:r>
              <w:rPr>
                <w:rFonts w:ascii="Helvetica" w:hAnsi="Helvetica"/>
                <w:b/>
                <w:lang w:val="de-DE"/>
              </w:rPr>
              <w:t>WB: 9.1</w:t>
            </w:r>
            <w:r w:rsidR="002856B7">
              <w:rPr>
                <w:rFonts w:ascii="Helvetica" w:hAnsi="Helvetica"/>
                <w:b/>
                <w:lang w:val="de-DE"/>
              </w:rPr>
              <w:t xml:space="preserve"> (all)</w:t>
            </w:r>
          </w:p>
        </w:tc>
      </w:tr>
      <w:tr w:rsidR="00476DC0" w:rsidRPr="00722AF0" w:rsidTr="00FE71BA">
        <w:trPr>
          <w:trHeight w:val="530"/>
        </w:trPr>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19</w:t>
            </w:r>
          </w:p>
        </w:tc>
        <w:tc>
          <w:tcPr>
            <w:tcW w:w="2070" w:type="dxa"/>
          </w:tcPr>
          <w:p w:rsidR="00476DC0" w:rsidRPr="006A04B9" w:rsidRDefault="00476DC0" w:rsidP="00C92A05">
            <w:pPr>
              <w:jc w:val="both"/>
              <w:rPr>
                <w:rFonts w:ascii="Helvetica" w:hAnsi="Helvetica"/>
              </w:rPr>
            </w:pPr>
            <w:r>
              <w:rPr>
                <w:rFonts w:ascii="Helvetica" w:hAnsi="Helvetica"/>
                <w:sz w:val="22"/>
                <w:szCs w:val="22"/>
              </w:rPr>
              <w:t>2</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pPr>
            <w:r>
              <w:rPr>
                <w:rFonts w:ascii="Helvetica" w:hAnsi="Helvetica"/>
                <w:b/>
                <w:sz w:val="22"/>
                <w:szCs w:val="22"/>
              </w:rPr>
              <w:t>9</w:t>
            </w:r>
          </w:p>
        </w:tc>
        <w:tc>
          <w:tcPr>
            <w:tcW w:w="2790" w:type="dxa"/>
          </w:tcPr>
          <w:p w:rsidR="00476DC0" w:rsidRDefault="00476DC0">
            <w:proofErr w:type="spellStart"/>
            <w:r w:rsidRPr="00381C21">
              <w:rPr>
                <w:rFonts w:ascii="Helvetica" w:hAnsi="Helvetica"/>
                <w:sz w:val="22"/>
                <w:szCs w:val="22"/>
              </w:rPr>
              <w:t>Wirtschaft</w:t>
            </w:r>
            <w:proofErr w:type="spellEnd"/>
            <w:r w:rsidRPr="00381C21">
              <w:rPr>
                <w:rFonts w:ascii="Helvetica" w:hAnsi="Helvetica"/>
                <w:sz w:val="22"/>
                <w:szCs w:val="22"/>
              </w:rPr>
              <w:t xml:space="preserve"> und </w:t>
            </w:r>
            <w:proofErr w:type="spellStart"/>
            <w:r w:rsidRPr="00381C21">
              <w:rPr>
                <w:rFonts w:ascii="Helvetica" w:hAnsi="Helvetica"/>
                <w:sz w:val="22"/>
                <w:szCs w:val="22"/>
              </w:rPr>
              <w:t>Berufaussichten</w:t>
            </w:r>
            <w:proofErr w:type="spellEnd"/>
          </w:p>
        </w:tc>
        <w:tc>
          <w:tcPr>
            <w:tcW w:w="2948" w:type="dxa"/>
          </w:tcPr>
          <w:p w:rsidR="00476DC0" w:rsidRPr="006A04B9" w:rsidRDefault="00557EBC" w:rsidP="00836656">
            <w:pPr>
              <w:rPr>
                <w:rFonts w:ascii="Helvetica" w:hAnsi="Helvetica"/>
              </w:rPr>
            </w:pPr>
            <w:r>
              <w:rPr>
                <w:rFonts w:ascii="Helvetica" w:hAnsi="Helvetica"/>
                <w:sz w:val="22"/>
                <w:szCs w:val="22"/>
              </w:rPr>
              <w:t xml:space="preserve">Nouns/Conjunctions </w:t>
            </w:r>
          </w:p>
        </w:tc>
        <w:tc>
          <w:tcPr>
            <w:tcW w:w="2046" w:type="dxa"/>
          </w:tcPr>
          <w:p w:rsidR="004F45D9" w:rsidRDefault="004F45D9" w:rsidP="00836656">
            <w:pPr>
              <w:rPr>
                <w:rFonts w:ascii="Helvetica" w:hAnsi="Helvetica"/>
                <w:b/>
                <w:sz w:val="22"/>
                <w:szCs w:val="22"/>
              </w:rPr>
            </w:pPr>
            <w:r>
              <w:rPr>
                <w:rFonts w:ascii="Helvetica" w:hAnsi="Helvetica"/>
                <w:b/>
                <w:sz w:val="22"/>
                <w:szCs w:val="22"/>
              </w:rPr>
              <w:t>Essay 4</w:t>
            </w:r>
          </w:p>
          <w:p w:rsidR="00476DC0" w:rsidRPr="00B615CA" w:rsidRDefault="00F36647" w:rsidP="00836656">
            <w:pPr>
              <w:rPr>
                <w:rFonts w:ascii="Helvetica" w:hAnsi="Helvetica"/>
                <w:b/>
                <w:lang w:val="de-DE"/>
              </w:rPr>
            </w:pPr>
            <w:r>
              <w:rPr>
                <w:rFonts w:ascii="Helvetica" w:hAnsi="Helvetica"/>
                <w:b/>
                <w:sz w:val="22"/>
                <w:szCs w:val="22"/>
              </w:rPr>
              <w:t>-Oral Exercise in Lab</w:t>
            </w:r>
          </w:p>
        </w:tc>
      </w:tr>
      <w:tr w:rsidR="00476DC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20</w:t>
            </w:r>
          </w:p>
        </w:tc>
        <w:tc>
          <w:tcPr>
            <w:tcW w:w="2070" w:type="dxa"/>
          </w:tcPr>
          <w:p w:rsidR="00476DC0" w:rsidRPr="006A04B9" w:rsidRDefault="00476DC0" w:rsidP="00C92A05">
            <w:pPr>
              <w:jc w:val="both"/>
              <w:rPr>
                <w:rFonts w:ascii="Helvetica" w:hAnsi="Helvetica"/>
              </w:rPr>
            </w:pPr>
            <w:r>
              <w:rPr>
                <w:rFonts w:ascii="Helvetica" w:hAnsi="Helvetica"/>
                <w:sz w:val="22"/>
                <w:szCs w:val="22"/>
              </w:rPr>
              <w:t>4</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pPr>
            <w:r>
              <w:rPr>
                <w:rFonts w:ascii="Helvetica" w:hAnsi="Helvetica"/>
                <w:b/>
                <w:sz w:val="22"/>
                <w:szCs w:val="22"/>
              </w:rPr>
              <w:t>9</w:t>
            </w:r>
          </w:p>
        </w:tc>
        <w:tc>
          <w:tcPr>
            <w:tcW w:w="2790" w:type="dxa"/>
          </w:tcPr>
          <w:p w:rsidR="00476DC0" w:rsidRDefault="00476DC0">
            <w:proofErr w:type="spellStart"/>
            <w:r w:rsidRPr="00381C21">
              <w:rPr>
                <w:rFonts w:ascii="Helvetica" w:hAnsi="Helvetica"/>
                <w:sz w:val="22"/>
                <w:szCs w:val="22"/>
              </w:rPr>
              <w:t>Wirtschaft</w:t>
            </w:r>
            <w:proofErr w:type="spellEnd"/>
            <w:r w:rsidRPr="00381C21">
              <w:rPr>
                <w:rFonts w:ascii="Helvetica" w:hAnsi="Helvetica"/>
                <w:sz w:val="22"/>
                <w:szCs w:val="22"/>
              </w:rPr>
              <w:t xml:space="preserve"> und </w:t>
            </w:r>
            <w:proofErr w:type="spellStart"/>
            <w:r w:rsidRPr="00381C21">
              <w:rPr>
                <w:rFonts w:ascii="Helvetica" w:hAnsi="Helvetica"/>
                <w:sz w:val="22"/>
                <w:szCs w:val="22"/>
              </w:rPr>
              <w:t>Berufaussichten</w:t>
            </w:r>
            <w:proofErr w:type="spellEnd"/>
          </w:p>
        </w:tc>
        <w:tc>
          <w:tcPr>
            <w:tcW w:w="2948" w:type="dxa"/>
          </w:tcPr>
          <w:p w:rsidR="00476DC0" w:rsidRPr="00B615CA" w:rsidRDefault="00557EBC" w:rsidP="00836656">
            <w:pPr>
              <w:rPr>
                <w:rFonts w:ascii="Helvetica" w:hAnsi="Helvetica"/>
                <w:i/>
                <w:lang w:val="de-DE"/>
              </w:rPr>
            </w:pPr>
            <w:r>
              <w:rPr>
                <w:rFonts w:ascii="Helvetica" w:hAnsi="Helvetica"/>
                <w:sz w:val="22"/>
                <w:szCs w:val="22"/>
                <w:lang w:val="de-DE"/>
              </w:rPr>
              <w:t>Conjunctions</w:t>
            </w:r>
          </w:p>
        </w:tc>
        <w:tc>
          <w:tcPr>
            <w:tcW w:w="2046" w:type="dxa"/>
          </w:tcPr>
          <w:p w:rsidR="00476DC0" w:rsidRPr="006A04B9" w:rsidRDefault="008979DE" w:rsidP="008979DE">
            <w:pPr>
              <w:rPr>
                <w:rFonts w:ascii="Helvetica" w:hAnsi="Helvetica"/>
                <w:b/>
              </w:rPr>
            </w:pPr>
            <w:r>
              <w:rPr>
                <w:rFonts w:ascii="Helvetica" w:hAnsi="Helvetica"/>
                <w:b/>
                <w:sz w:val="22"/>
                <w:szCs w:val="22"/>
                <w:lang w:val="de-DE"/>
              </w:rPr>
              <w:t>WB: 9.2</w:t>
            </w:r>
            <w:r w:rsidR="002856B7">
              <w:rPr>
                <w:rFonts w:ascii="Helvetica" w:hAnsi="Helvetica"/>
                <w:b/>
                <w:sz w:val="22"/>
                <w:szCs w:val="22"/>
                <w:lang w:val="de-DE"/>
              </w:rPr>
              <w:t xml:space="preserve"> (all)</w:t>
            </w:r>
          </w:p>
        </w:tc>
      </w:tr>
      <w:tr w:rsidR="00476DC0" w:rsidRPr="00722AF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21</w:t>
            </w:r>
          </w:p>
        </w:tc>
        <w:tc>
          <w:tcPr>
            <w:tcW w:w="2070" w:type="dxa"/>
          </w:tcPr>
          <w:p w:rsidR="00476DC0" w:rsidRPr="006A04B9" w:rsidRDefault="00476DC0" w:rsidP="00B61AF3">
            <w:pPr>
              <w:jc w:val="both"/>
              <w:rPr>
                <w:rFonts w:ascii="Helvetica" w:hAnsi="Helvetica"/>
              </w:rPr>
            </w:pPr>
            <w:r>
              <w:rPr>
                <w:rFonts w:ascii="Helvetica" w:hAnsi="Helvetica"/>
                <w:sz w:val="22"/>
                <w:szCs w:val="22"/>
              </w:rPr>
              <w:t>9</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pPr>
            <w:r>
              <w:rPr>
                <w:rFonts w:ascii="Helvetica" w:hAnsi="Helvetica"/>
                <w:b/>
                <w:sz w:val="22"/>
                <w:szCs w:val="22"/>
              </w:rPr>
              <w:t>9</w:t>
            </w:r>
          </w:p>
        </w:tc>
        <w:tc>
          <w:tcPr>
            <w:tcW w:w="2790" w:type="dxa"/>
          </w:tcPr>
          <w:p w:rsidR="00476DC0" w:rsidRDefault="00476DC0">
            <w:proofErr w:type="spellStart"/>
            <w:r w:rsidRPr="00381C21">
              <w:rPr>
                <w:rFonts w:ascii="Helvetica" w:hAnsi="Helvetica"/>
                <w:sz w:val="22"/>
                <w:szCs w:val="22"/>
              </w:rPr>
              <w:t>Wirtschaft</w:t>
            </w:r>
            <w:proofErr w:type="spellEnd"/>
            <w:r w:rsidRPr="00381C21">
              <w:rPr>
                <w:rFonts w:ascii="Helvetica" w:hAnsi="Helvetica"/>
                <w:sz w:val="22"/>
                <w:szCs w:val="22"/>
              </w:rPr>
              <w:t xml:space="preserve"> und </w:t>
            </w:r>
            <w:proofErr w:type="spellStart"/>
            <w:r w:rsidRPr="00381C21">
              <w:rPr>
                <w:rFonts w:ascii="Helvetica" w:hAnsi="Helvetica"/>
                <w:sz w:val="22"/>
                <w:szCs w:val="22"/>
              </w:rPr>
              <w:t>Berufaussichten</w:t>
            </w:r>
            <w:proofErr w:type="spellEnd"/>
          </w:p>
        </w:tc>
        <w:tc>
          <w:tcPr>
            <w:tcW w:w="2948" w:type="dxa"/>
          </w:tcPr>
          <w:p w:rsidR="00476DC0" w:rsidRPr="006A04B9" w:rsidRDefault="00476DC0" w:rsidP="00836656">
            <w:pPr>
              <w:rPr>
                <w:rFonts w:ascii="Helvetica" w:hAnsi="Helvetica"/>
              </w:rPr>
            </w:pPr>
            <w:proofErr w:type="spellStart"/>
            <w:r w:rsidRPr="006A04B9">
              <w:rPr>
                <w:rFonts w:ascii="Helvetica" w:hAnsi="Helvetica"/>
                <w:sz w:val="22"/>
                <w:szCs w:val="22"/>
              </w:rPr>
              <w:t>Kurzfilm</w:t>
            </w:r>
            <w:proofErr w:type="spellEnd"/>
            <w:r w:rsidRPr="006A04B9">
              <w:rPr>
                <w:rFonts w:ascii="Helvetica" w:hAnsi="Helvetica"/>
                <w:sz w:val="22"/>
                <w:szCs w:val="22"/>
              </w:rPr>
              <w:t xml:space="preserve">: </w:t>
            </w:r>
            <w:r w:rsidR="00557EBC">
              <w:rPr>
                <w:rFonts w:ascii="Helvetica" w:hAnsi="Helvetica"/>
                <w:i/>
                <w:sz w:val="22"/>
                <w:szCs w:val="22"/>
              </w:rPr>
              <w:t xml:space="preserve">15 </w:t>
            </w:r>
            <w:proofErr w:type="spellStart"/>
            <w:r w:rsidR="00557EBC">
              <w:rPr>
                <w:rFonts w:ascii="Helvetica" w:hAnsi="Helvetica"/>
                <w:i/>
                <w:sz w:val="22"/>
                <w:szCs w:val="22"/>
              </w:rPr>
              <w:t>Minuten</w:t>
            </w:r>
            <w:proofErr w:type="spellEnd"/>
            <w:r w:rsidR="00557EBC">
              <w:rPr>
                <w:rFonts w:ascii="Helvetica" w:hAnsi="Helvetica"/>
                <w:i/>
                <w:sz w:val="22"/>
                <w:szCs w:val="22"/>
              </w:rPr>
              <w:t xml:space="preserve"> </w:t>
            </w:r>
            <w:proofErr w:type="spellStart"/>
            <w:r w:rsidR="00557EBC">
              <w:rPr>
                <w:rFonts w:ascii="Helvetica" w:hAnsi="Helvetica"/>
                <w:i/>
                <w:sz w:val="22"/>
                <w:szCs w:val="22"/>
              </w:rPr>
              <w:t>Wahrheit</w:t>
            </w:r>
            <w:proofErr w:type="spellEnd"/>
          </w:p>
        </w:tc>
        <w:tc>
          <w:tcPr>
            <w:tcW w:w="2046" w:type="dxa"/>
          </w:tcPr>
          <w:p w:rsidR="00476DC0" w:rsidRDefault="00476DC0" w:rsidP="00836656">
            <w:pPr>
              <w:rPr>
                <w:rFonts w:ascii="Helvetica" w:hAnsi="Helvetica"/>
                <w:b/>
                <w:sz w:val="22"/>
                <w:szCs w:val="22"/>
                <w:lang w:val="de-DE"/>
              </w:rPr>
            </w:pPr>
            <w:r w:rsidRPr="00B615CA">
              <w:rPr>
                <w:rFonts w:ascii="Helvetica" w:hAnsi="Helvetica"/>
                <w:b/>
                <w:sz w:val="22"/>
                <w:szCs w:val="22"/>
                <w:lang w:val="de-DE"/>
              </w:rPr>
              <w:t>Journaleintrag</w:t>
            </w:r>
          </w:p>
          <w:p w:rsidR="00476DC0" w:rsidRPr="00CE1B4E" w:rsidRDefault="008979DE" w:rsidP="008979DE">
            <w:pPr>
              <w:rPr>
                <w:rFonts w:ascii="Helvetica" w:hAnsi="Helvetica"/>
                <w:b/>
                <w:sz w:val="22"/>
                <w:szCs w:val="22"/>
                <w:lang w:val="de-DE"/>
              </w:rPr>
            </w:pPr>
            <w:r>
              <w:rPr>
                <w:rFonts w:ascii="Helvetica" w:hAnsi="Helvetica"/>
                <w:b/>
                <w:sz w:val="22"/>
                <w:szCs w:val="22"/>
                <w:lang w:val="de-DE"/>
              </w:rPr>
              <w:t>WB: 9.3</w:t>
            </w:r>
            <w:r w:rsidR="00476DC0" w:rsidRPr="00B615CA">
              <w:rPr>
                <w:rFonts w:ascii="Helvetica" w:hAnsi="Helvetica"/>
                <w:b/>
                <w:sz w:val="22"/>
                <w:szCs w:val="22"/>
                <w:lang w:val="de-DE"/>
              </w:rPr>
              <w:t xml:space="preserve"> </w:t>
            </w:r>
          </w:p>
        </w:tc>
      </w:tr>
      <w:tr w:rsidR="00064EB6" w:rsidRPr="00722AF0"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22</w:t>
            </w:r>
          </w:p>
        </w:tc>
        <w:tc>
          <w:tcPr>
            <w:tcW w:w="2070" w:type="dxa"/>
          </w:tcPr>
          <w:p w:rsidR="00064EB6" w:rsidRPr="006A04B9" w:rsidRDefault="00B61AF3" w:rsidP="00B61AF3">
            <w:pPr>
              <w:jc w:val="both"/>
              <w:rPr>
                <w:rFonts w:ascii="Helvetica" w:hAnsi="Helvetica"/>
              </w:rPr>
            </w:pPr>
            <w:r>
              <w:rPr>
                <w:rFonts w:ascii="Helvetica" w:hAnsi="Helvetica"/>
                <w:sz w:val="22"/>
                <w:szCs w:val="22"/>
              </w:rPr>
              <w:t>11</w:t>
            </w:r>
            <w:r w:rsidR="00064EB6" w:rsidRPr="006A04B9">
              <w:rPr>
                <w:rFonts w:ascii="Helvetica" w:hAnsi="Helvetica"/>
                <w:sz w:val="22"/>
                <w:szCs w:val="22"/>
              </w:rPr>
              <w:t xml:space="preserve">. </w:t>
            </w:r>
            <w:r>
              <w:rPr>
                <w:rFonts w:ascii="Helvetica" w:hAnsi="Helvetica"/>
                <w:sz w:val="22"/>
                <w:szCs w:val="22"/>
              </w:rPr>
              <w:t>April</w:t>
            </w:r>
          </w:p>
        </w:tc>
        <w:tc>
          <w:tcPr>
            <w:tcW w:w="1080" w:type="dxa"/>
          </w:tcPr>
          <w:p w:rsidR="00064EB6" w:rsidRPr="006A04B9" w:rsidRDefault="001134C6" w:rsidP="00836656">
            <w:pPr>
              <w:jc w:val="center"/>
              <w:rPr>
                <w:rFonts w:ascii="Helvetica" w:hAnsi="Helvetica"/>
                <w:b/>
              </w:rPr>
            </w:pPr>
            <w:r>
              <w:rPr>
                <w:rFonts w:ascii="Helvetica" w:hAnsi="Helvetica"/>
                <w:b/>
                <w:sz w:val="22"/>
                <w:szCs w:val="22"/>
              </w:rPr>
              <w:t>10</w:t>
            </w:r>
          </w:p>
        </w:tc>
        <w:tc>
          <w:tcPr>
            <w:tcW w:w="2790" w:type="dxa"/>
          </w:tcPr>
          <w:p w:rsidR="00064EB6" w:rsidRPr="006A04B9" w:rsidRDefault="00476DC0" w:rsidP="00476DC0">
            <w:pPr>
              <w:rPr>
                <w:rFonts w:ascii="Helvetica" w:hAnsi="Helvetica"/>
              </w:rPr>
            </w:pPr>
            <w:r>
              <w:rPr>
                <w:rFonts w:ascii="Helvetica" w:hAnsi="Helvetica"/>
                <w:sz w:val="22"/>
                <w:szCs w:val="22"/>
              </w:rPr>
              <w:t xml:space="preserve">Geschichte und </w:t>
            </w:r>
            <w:proofErr w:type="spellStart"/>
            <w:r>
              <w:rPr>
                <w:rFonts w:ascii="Helvetica" w:hAnsi="Helvetica"/>
                <w:sz w:val="22"/>
                <w:szCs w:val="22"/>
              </w:rPr>
              <w:t>Gesellschaft</w:t>
            </w:r>
            <w:proofErr w:type="spellEnd"/>
          </w:p>
        </w:tc>
        <w:tc>
          <w:tcPr>
            <w:tcW w:w="2948" w:type="dxa"/>
          </w:tcPr>
          <w:p w:rsidR="00064EB6" w:rsidRPr="00B615CA" w:rsidRDefault="00064EB6" w:rsidP="00836656">
            <w:pPr>
              <w:rPr>
                <w:rFonts w:ascii="Helvetica" w:hAnsi="Helvetica"/>
                <w:lang w:val="de-DE"/>
              </w:rPr>
            </w:pPr>
            <w:r w:rsidRPr="00B615CA">
              <w:rPr>
                <w:rFonts w:ascii="Helvetica" w:hAnsi="Helvetica"/>
                <w:i/>
                <w:sz w:val="22"/>
                <w:szCs w:val="22"/>
                <w:lang w:val="de-DE"/>
              </w:rPr>
              <w:t>Einführung in das Thema</w:t>
            </w:r>
          </w:p>
          <w:p w:rsidR="00064EB6" w:rsidRPr="00B615CA" w:rsidRDefault="002A22AF" w:rsidP="00836656">
            <w:pPr>
              <w:rPr>
                <w:rFonts w:ascii="Helvetica" w:hAnsi="Helvetica"/>
                <w:lang w:val="de-DE"/>
              </w:rPr>
            </w:pPr>
            <w:r>
              <w:rPr>
                <w:rFonts w:ascii="Helvetica" w:hAnsi="Helvetica"/>
                <w:sz w:val="22"/>
                <w:szCs w:val="22"/>
                <w:lang w:val="de-DE"/>
              </w:rPr>
              <w:t>Das Plusquamperfekt</w:t>
            </w:r>
          </w:p>
        </w:tc>
        <w:tc>
          <w:tcPr>
            <w:tcW w:w="2046" w:type="dxa"/>
          </w:tcPr>
          <w:p w:rsidR="00DC409E" w:rsidRDefault="00DC409E" w:rsidP="00836656">
            <w:pPr>
              <w:rPr>
                <w:rFonts w:ascii="Helvetica" w:hAnsi="Helvetica"/>
                <w:b/>
                <w:sz w:val="22"/>
                <w:szCs w:val="22"/>
                <w:lang w:val="de-DE"/>
              </w:rPr>
            </w:pPr>
            <w:r>
              <w:rPr>
                <w:rFonts w:ascii="Helvetica" w:hAnsi="Helvetica"/>
                <w:b/>
                <w:sz w:val="22"/>
                <w:szCs w:val="22"/>
                <w:lang w:val="de-DE"/>
              </w:rPr>
              <w:t>Quiz 4</w:t>
            </w:r>
          </w:p>
          <w:p w:rsidR="00064EB6" w:rsidRPr="00B615CA" w:rsidRDefault="00DC409E" w:rsidP="00DC409E">
            <w:pPr>
              <w:rPr>
                <w:rFonts w:ascii="Helvetica" w:hAnsi="Helvetica"/>
                <w:b/>
                <w:lang w:val="de-DE"/>
              </w:rPr>
            </w:pPr>
            <w:r>
              <w:rPr>
                <w:rFonts w:ascii="Helvetica" w:hAnsi="Helvetica"/>
                <w:b/>
                <w:sz w:val="22"/>
                <w:szCs w:val="22"/>
                <w:lang w:val="de-DE"/>
              </w:rPr>
              <w:t>-Mündliche Prüfung 4</w:t>
            </w:r>
          </w:p>
        </w:tc>
      </w:tr>
      <w:tr w:rsidR="00476DC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23</w:t>
            </w:r>
          </w:p>
        </w:tc>
        <w:tc>
          <w:tcPr>
            <w:tcW w:w="2070" w:type="dxa"/>
          </w:tcPr>
          <w:p w:rsidR="00476DC0" w:rsidRPr="006A04B9" w:rsidRDefault="00476DC0" w:rsidP="0054626E">
            <w:pPr>
              <w:jc w:val="both"/>
              <w:rPr>
                <w:rFonts w:ascii="Helvetica" w:hAnsi="Helvetica"/>
              </w:rPr>
            </w:pPr>
            <w:r>
              <w:rPr>
                <w:rFonts w:ascii="Helvetica" w:hAnsi="Helvetica"/>
                <w:sz w:val="22"/>
                <w:szCs w:val="22"/>
              </w:rPr>
              <w:t>16</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rPr>
                <w:rFonts w:ascii="Helvetica" w:hAnsi="Helvetica"/>
                <w:b/>
              </w:rPr>
            </w:pPr>
            <w:r>
              <w:rPr>
                <w:rFonts w:ascii="Helvetica" w:hAnsi="Helvetica"/>
                <w:b/>
                <w:sz w:val="22"/>
                <w:szCs w:val="22"/>
              </w:rPr>
              <w:t>10</w:t>
            </w:r>
          </w:p>
        </w:tc>
        <w:tc>
          <w:tcPr>
            <w:tcW w:w="2790" w:type="dxa"/>
          </w:tcPr>
          <w:p w:rsidR="00476DC0" w:rsidRDefault="00476DC0">
            <w:r w:rsidRPr="007F1F7F">
              <w:rPr>
                <w:rFonts w:ascii="Helvetica" w:hAnsi="Helvetica"/>
                <w:sz w:val="22"/>
                <w:szCs w:val="22"/>
              </w:rPr>
              <w:t xml:space="preserve">Geschichte und </w:t>
            </w:r>
            <w:proofErr w:type="spellStart"/>
            <w:r w:rsidRPr="007F1F7F">
              <w:rPr>
                <w:rFonts w:ascii="Helvetica" w:hAnsi="Helvetica"/>
                <w:sz w:val="22"/>
                <w:szCs w:val="22"/>
              </w:rPr>
              <w:t>Gesellschaft</w:t>
            </w:r>
            <w:proofErr w:type="spellEnd"/>
          </w:p>
        </w:tc>
        <w:tc>
          <w:tcPr>
            <w:tcW w:w="2948" w:type="dxa"/>
          </w:tcPr>
          <w:p w:rsidR="00476DC0" w:rsidRPr="006A04B9" w:rsidRDefault="002A22AF" w:rsidP="00836656">
            <w:pPr>
              <w:rPr>
                <w:rFonts w:ascii="Helvetica" w:hAnsi="Helvetica"/>
              </w:rPr>
            </w:pPr>
            <w:r>
              <w:rPr>
                <w:rFonts w:ascii="Helvetica" w:hAnsi="Helvetica"/>
                <w:sz w:val="22"/>
                <w:szCs w:val="22"/>
                <w:lang w:val="de-DE"/>
              </w:rPr>
              <w:t>Das Plusquamperfekt/Infinitive</w:t>
            </w:r>
          </w:p>
        </w:tc>
        <w:tc>
          <w:tcPr>
            <w:tcW w:w="2046" w:type="dxa"/>
          </w:tcPr>
          <w:p w:rsidR="00476DC0" w:rsidRPr="00CE1B4E" w:rsidRDefault="002856B7" w:rsidP="00836656">
            <w:pPr>
              <w:rPr>
                <w:rFonts w:ascii="Helvetica" w:hAnsi="Helvetica"/>
                <w:b/>
                <w:lang w:val="de-DE"/>
              </w:rPr>
            </w:pPr>
            <w:r>
              <w:rPr>
                <w:rFonts w:ascii="Helvetica" w:hAnsi="Helvetica"/>
                <w:b/>
                <w:sz w:val="22"/>
                <w:szCs w:val="22"/>
                <w:lang w:val="de-DE"/>
              </w:rPr>
              <w:t>WB: 10.1 (all)</w:t>
            </w:r>
          </w:p>
          <w:p w:rsidR="00476DC0" w:rsidRPr="006A04B9" w:rsidRDefault="00476DC0" w:rsidP="00836656">
            <w:pPr>
              <w:rPr>
                <w:rFonts w:ascii="Helvetica" w:hAnsi="Helvetica"/>
                <w:b/>
              </w:rPr>
            </w:pPr>
          </w:p>
        </w:tc>
      </w:tr>
      <w:tr w:rsidR="00476DC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24</w:t>
            </w:r>
          </w:p>
        </w:tc>
        <w:tc>
          <w:tcPr>
            <w:tcW w:w="2070" w:type="dxa"/>
          </w:tcPr>
          <w:p w:rsidR="00476DC0" w:rsidRPr="006A04B9" w:rsidRDefault="00476DC0" w:rsidP="0054626E">
            <w:pPr>
              <w:jc w:val="both"/>
              <w:rPr>
                <w:rFonts w:ascii="Helvetica" w:hAnsi="Helvetica"/>
              </w:rPr>
            </w:pPr>
            <w:r>
              <w:rPr>
                <w:rFonts w:ascii="Helvetica" w:hAnsi="Helvetica"/>
                <w:sz w:val="22"/>
                <w:szCs w:val="22"/>
              </w:rPr>
              <w:t>18</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rPr>
                <w:rFonts w:ascii="Helvetica" w:hAnsi="Helvetica"/>
                <w:b/>
              </w:rPr>
            </w:pPr>
            <w:r>
              <w:rPr>
                <w:rFonts w:ascii="Helvetica" w:hAnsi="Helvetica"/>
                <w:b/>
                <w:sz w:val="22"/>
                <w:szCs w:val="22"/>
              </w:rPr>
              <w:t>10</w:t>
            </w:r>
          </w:p>
        </w:tc>
        <w:tc>
          <w:tcPr>
            <w:tcW w:w="2790" w:type="dxa"/>
          </w:tcPr>
          <w:p w:rsidR="00476DC0" w:rsidRDefault="00476DC0">
            <w:r w:rsidRPr="007F1F7F">
              <w:rPr>
                <w:rFonts w:ascii="Helvetica" w:hAnsi="Helvetica"/>
                <w:sz w:val="22"/>
                <w:szCs w:val="22"/>
              </w:rPr>
              <w:t xml:space="preserve">Geschichte und </w:t>
            </w:r>
            <w:proofErr w:type="spellStart"/>
            <w:r w:rsidRPr="007F1F7F">
              <w:rPr>
                <w:rFonts w:ascii="Helvetica" w:hAnsi="Helvetica"/>
                <w:sz w:val="22"/>
                <w:szCs w:val="22"/>
              </w:rPr>
              <w:t>Gesellschaft</w:t>
            </w:r>
            <w:proofErr w:type="spellEnd"/>
          </w:p>
        </w:tc>
        <w:tc>
          <w:tcPr>
            <w:tcW w:w="2948" w:type="dxa"/>
          </w:tcPr>
          <w:p w:rsidR="00476DC0" w:rsidRPr="006A04B9" w:rsidRDefault="002A22AF" w:rsidP="00836656">
            <w:pPr>
              <w:rPr>
                <w:rFonts w:ascii="Helvetica" w:hAnsi="Helvetica"/>
              </w:rPr>
            </w:pPr>
            <w:r>
              <w:rPr>
                <w:rFonts w:ascii="Helvetica" w:hAnsi="Helvetica"/>
                <w:sz w:val="22"/>
                <w:szCs w:val="22"/>
              </w:rPr>
              <w:t>Infinitive/</w:t>
            </w:r>
            <w:proofErr w:type="spellStart"/>
            <w:r>
              <w:rPr>
                <w:rFonts w:ascii="Helvetica" w:hAnsi="Helvetica"/>
                <w:sz w:val="22"/>
                <w:szCs w:val="22"/>
              </w:rPr>
              <w:t>Konjunktiv</w:t>
            </w:r>
            <w:proofErr w:type="spellEnd"/>
            <w:r>
              <w:rPr>
                <w:rFonts w:ascii="Helvetica" w:hAnsi="Helvetica"/>
                <w:sz w:val="22"/>
                <w:szCs w:val="22"/>
              </w:rPr>
              <w:t xml:space="preserve"> I</w:t>
            </w:r>
          </w:p>
        </w:tc>
        <w:tc>
          <w:tcPr>
            <w:tcW w:w="2046" w:type="dxa"/>
          </w:tcPr>
          <w:p w:rsidR="00476DC0" w:rsidRPr="006A04B9" w:rsidRDefault="002856B7" w:rsidP="00836656">
            <w:pPr>
              <w:rPr>
                <w:rFonts w:ascii="Helvetica" w:hAnsi="Helvetica"/>
                <w:b/>
              </w:rPr>
            </w:pPr>
            <w:r>
              <w:rPr>
                <w:rFonts w:ascii="Helvetica" w:hAnsi="Helvetica"/>
                <w:b/>
                <w:sz w:val="22"/>
                <w:szCs w:val="22"/>
              </w:rPr>
              <w:t>Essay 5</w:t>
            </w:r>
          </w:p>
        </w:tc>
      </w:tr>
      <w:tr w:rsidR="00476DC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25</w:t>
            </w:r>
          </w:p>
        </w:tc>
        <w:tc>
          <w:tcPr>
            <w:tcW w:w="2070" w:type="dxa"/>
          </w:tcPr>
          <w:p w:rsidR="00476DC0" w:rsidRPr="006A04B9" w:rsidRDefault="00476DC0" w:rsidP="00D41C5C">
            <w:pPr>
              <w:jc w:val="both"/>
              <w:rPr>
                <w:rFonts w:ascii="Helvetica" w:hAnsi="Helvetica"/>
              </w:rPr>
            </w:pPr>
            <w:r>
              <w:rPr>
                <w:rFonts w:ascii="Helvetica" w:hAnsi="Helvetica"/>
                <w:sz w:val="22"/>
                <w:szCs w:val="22"/>
              </w:rPr>
              <w:t>23</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rPr>
                <w:rFonts w:ascii="Helvetica" w:hAnsi="Helvetica"/>
                <w:b/>
              </w:rPr>
            </w:pPr>
            <w:r>
              <w:rPr>
                <w:rFonts w:ascii="Helvetica" w:hAnsi="Helvetica"/>
                <w:b/>
                <w:sz w:val="22"/>
                <w:szCs w:val="22"/>
              </w:rPr>
              <w:t>10</w:t>
            </w:r>
          </w:p>
        </w:tc>
        <w:tc>
          <w:tcPr>
            <w:tcW w:w="2790" w:type="dxa"/>
          </w:tcPr>
          <w:p w:rsidR="00476DC0" w:rsidRDefault="00476DC0">
            <w:r w:rsidRPr="007F1F7F">
              <w:rPr>
                <w:rFonts w:ascii="Helvetica" w:hAnsi="Helvetica"/>
                <w:sz w:val="22"/>
                <w:szCs w:val="22"/>
              </w:rPr>
              <w:t xml:space="preserve">Geschichte und </w:t>
            </w:r>
            <w:proofErr w:type="spellStart"/>
            <w:r w:rsidRPr="007F1F7F">
              <w:rPr>
                <w:rFonts w:ascii="Helvetica" w:hAnsi="Helvetica"/>
                <w:sz w:val="22"/>
                <w:szCs w:val="22"/>
              </w:rPr>
              <w:t>Gesellschaft</w:t>
            </w:r>
            <w:proofErr w:type="spellEnd"/>
          </w:p>
        </w:tc>
        <w:tc>
          <w:tcPr>
            <w:tcW w:w="2948" w:type="dxa"/>
          </w:tcPr>
          <w:p w:rsidR="00476DC0" w:rsidRPr="006A04B9" w:rsidRDefault="002A22AF" w:rsidP="00836656">
            <w:pPr>
              <w:rPr>
                <w:rFonts w:ascii="Helvetica" w:hAnsi="Helvetica"/>
              </w:rPr>
            </w:pPr>
            <w:proofErr w:type="spellStart"/>
            <w:r>
              <w:rPr>
                <w:rFonts w:ascii="Helvetica" w:hAnsi="Helvetica"/>
                <w:sz w:val="22"/>
                <w:szCs w:val="22"/>
              </w:rPr>
              <w:t>Konjunktiv</w:t>
            </w:r>
            <w:proofErr w:type="spellEnd"/>
            <w:r>
              <w:rPr>
                <w:rFonts w:ascii="Helvetica" w:hAnsi="Helvetica"/>
                <w:sz w:val="22"/>
                <w:szCs w:val="22"/>
              </w:rPr>
              <w:t xml:space="preserve"> I</w:t>
            </w:r>
          </w:p>
        </w:tc>
        <w:tc>
          <w:tcPr>
            <w:tcW w:w="2046" w:type="dxa"/>
          </w:tcPr>
          <w:p w:rsidR="00476DC0" w:rsidRPr="006A04B9" w:rsidRDefault="00476DC0" w:rsidP="002856B7">
            <w:pPr>
              <w:rPr>
                <w:rFonts w:ascii="Helvetica" w:hAnsi="Helvetica"/>
                <w:b/>
                <w:lang w:val="de-DE"/>
              </w:rPr>
            </w:pPr>
            <w:r w:rsidRPr="00B615CA">
              <w:rPr>
                <w:rFonts w:ascii="Helvetica" w:hAnsi="Helvetica"/>
                <w:b/>
                <w:sz w:val="22"/>
                <w:szCs w:val="22"/>
                <w:lang w:val="de-DE"/>
              </w:rPr>
              <w:t xml:space="preserve">WB: </w:t>
            </w:r>
            <w:r w:rsidR="002856B7">
              <w:rPr>
                <w:rFonts w:ascii="Helvetica" w:hAnsi="Helvetica"/>
                <w:b/>
                <w:sz w:val="22"/>
                <w:szCs w:val="22"/>
                <w:lang w:val="de-DE"/>
              </w:rPr>
              <w:t>10.2 (all)</w:t>
            </w:r>
          </w:p>
        </w:tc>
      </w:tr>
      <w:tr w:rsidR="00476DC0" w:rsidRPr="00722AF0" w:rsidTr="00836656">
        <w:tc>
          <w:tcPr>
            <w:tcW w:w="558" w:type="dxa"/>
          </w:tcPr>
          <w:p w:rsidR="00476DC0" w:rsidRPr="006A04B9" w:rsidRDefault="00476DC0" w:rsidP="00836656">
            <w:pPr>
              <w:jc w:val="both"/>
              <w:rPr>
                <w:rFonts w:ascii="Helvetica" w:hAnsi="Helvetica"/>
                <w:b/>
              </w:rPr>
            </w:pPr>
            <w:r w:rsidRPr="006A04B9">
              <w:rPr>
                <w:rFonts w:ascii="Helvetica" w:hAnsi="Helvetica"/>
                <w:b/>
                <w:sz w:val="22"/>
                <w:szCs w:val="22"/>
              </w:rPr>
              <w:t>26</w:t>
            </w:r>
          </w:p>
        </w:tc>
        <w:tc>
          <w:tcPr>
            <w:tcW w:w="2070" w:type="dxa"/>
          </w:tcPr>
          <w:p w:rsidR="00476DC0" w:rsidRPr="006A04B9" w:rsidRDefault="00476DC0" w:rsidP="00D41C5C">
            <w:pPr>
              <w:jc w:val="both"/>
              <w:rPr>
                <w:rFonts w:ascii="Helvetica" w:hAnsi="Helvetica"/>
              </w:rPr>
            </w:pPr>
            <w:r>
              <w:rPr>
                <w:rFonts w:ascii="Helvetica" w:hAnsi="Helvetica"/>
                <w:sz w:val="22"/>
                <w:szCs w:val="22"/>
              </w:rPr>
              <w:t>25</w:t>
            </w:r>
            <w:r w:rsidRPr="006A04B9">
              <w:rPr>
                <w:rFonts w:ascii="Helvetica" w:hAnsi="Helvetica"/>
                <w:sz w:val="22"/>
                <w:szCs w:val="22"/>
              </w:rPr>
              <w:t xml:space="preserve">. </w:t>
            </w:r>
            <w:r>
              <w:rPr>
                <w:rFonts w:ascii="Helvetica" w:hAnsi="Helvetica"/>
                <w:sz w:val="22"/>
                <w:szCs w:val="22"/>
              </w:rPr>
              <w:t>April</w:t>
            </w:r>
          </w:p>
        </w:tc>
        <w:tc>
          <w:tcPr>
            <w:tcW w:w="1080" w:type="dxa"/>
          </w:tcPr>
          <w:p w:rsidR="00476DC0" w:rsidRPr="006A04B9" w:rsidRDefault="00476DC0" w:rsidP="00836656">
            <w:pPr>
              <w:jc w:val="center"/>
              <w:rPr>
                <w:rFonts w:ascii="Helvetica" w:hAnsi="Helvetica"/>
                <w:b/>
              </w:rPr>
            </w:pPr>
            <w:r>
              <w:rPr>
                <w:rFonts w:ascii="Helvetica" w:hAnsi="Helvetica"/>
                <w:b/>
                <w:sz w:val="22"/>
                <w:szCs w:val="22"/>
              </w:rPr>
              <w:t>10</w:t>
            </w:r>
          </w:p>
        </w:tc>
        <w:tc>
          <w:tcPr>
            <w:tcW w:w="2790" w:type="dxa"/>
          </w:tcPr>
          <w:p w:rsidR="00476DC0" w:rsidRDefault="00476DC0">
            <w:r w:rsidRPr="007F1F7F">
              <w:rPr>
                <w:rFonts w:ascii="Helvetica" w:hAnsi="Helvetica"/>
                <w:sz w:val="22"/>
                <w:szCs w:val="22"/>
              </w:rPr>
              <w:t xml:space="preserve">Geschichte und </w:t>
            </w:r>
            <w:proofErr w:type="spellStart"/>
            <w:r w:rsidRPr="007F1F7F">
              <w:rPr>
                <w:rFonts w:ascii="Helvetica" w:hAnsi="Helvetica"/>
                <w:sz w:val="22"/>
                <w:szCs w:val="22"/>
              </w:rPr>
              <w:t>Gesellschaft</w:t>
            </w:r>
            <w:proofErr w:type="spellEnd"/>
          </w:p>
        </w:tc>
        <w:tc>
          <w:tcPr>
            <w:tcW w:w="2948" w:type="dxa"/>
          </w:tcPr>
          <w:p w:rsidR="00476DC0" w:rsidRPr="000A4580" w:rsidRDefault="000A4580" w:rsidP="00836656">
            <w:pPr>
              <w:rPr>
                <w:rFonts w:ascii="Helvetica" w:hAnsi="Helvetica"/>
                <w:i/>
              </w:rPr>
            </w:pPr>
            <w:proofErr w:type="spellStart"/>
            <w:r>
              <w:rPr>
                <w:rFonts w:ascii="Helvetica" w:hAnsi="Helvetica"/>
                <w:sz w:val="22"/>
                <w:szCs w:val="22"/>
              </w:rPr>
              <w:t>Kultur</w:t>
            </w:r>
            <w:proofErr w:type="spellEnd"/>
            <w:r>
              <w:rPr>
                <w:rFonts w:ascii="Helvetica" w:hAnsi="Helvetica"/>
                <w:sz w:val="22"/>
                <w:szCs w:val="22"/>
              </w:rPr>
              <w:t xml:space="preserve">: </w:t>
            </w:r>
            <w:proofErr w:type="spellStart"/>
            <w:r>
              <w:rPr>
                <w:rFonts w:ascii="Helvetica" w:hAnsi="Helvetica"/>
                <w:i/>
                <w:sz w:val="22"/>
                <w:szCs w:val="22"/>
              </w:rPr>
              <w:t>Wiedervereinigung</w:t>
            </w:r>
            <w:proofErr w:type="spellEnd"/>
          </w:p>
        </w:tc>
        <w:tc>
          <w:tcPr>
            <w:tcW w:w="2046" w:type="dxa"/>
          </w:tcPr>
          <w:p w:rsidR="00476DC0" w:rsidRDefault="002856B7" w:rsidP="00836656">
            <w:pPr>
              <w:rPr>
                <w:rFonts w:ascii="Helvetica" w:hAnsi="Helvetica"/>
                <w:b/>
                <w:sz w:val="22"/>
                <w:szCs w:val="22"/>
                <w:lang w:val="de-DE"/>
              </w:rPr>
            </w:pPr>
            <w:r>
              <w:rPr>
                <w:rFonts w:ascii="Helvetica" w:hAnsi="Helvetica"/>
                <w:b/>
                <w:sz w:val="22"/>
                <w:szCs w:val="22"/>
                <w:lang w:val="de-DE"/>
              </w:rPr>
              <w:t>WB: 10.3 (So viel Politik)</w:t>
            </w:r>
          </w:p>
          <w:p w:rsidR="00476DC0" w:rsidRPr="00B615CA" w:rsidRDefault="00476DC0" w:rsidP="00836656">
            <w:pPr>
              <w:rPr>
                <w:rFonts w:ascii="Helvetica" w:hAnsi="Helvetica"/>
                <w:b/>
                <w:lang w:val="de-DE"/>
              </w:rPr>
            </w:pPr>
            <w:r w:rsidRPr="006A04B9">
              <w:rPr>
                <w:rFonts w:ascii="Helvetica" w:hAnsi="Helvetica"/>
                <w:b/>
                <w:sz w:val="22"/>
                <w:szCs w:val="22"/>
              </w:rPr>
              <w:t>Essay 5</w:t>
            </w:r>
          </w:p>
        </w:tc>
      </w:tr>
      <w:tr w:rsidR="00064EB6"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27</w:t>
            </w:r>
          </w:p>
        </w:tc>
        <w:tc>
          <w:tcPr>
            <w:tcW w:w="2070" w:type="dxa"/>
          </w:tcPr>
          <w:p w:rsidR="00064EB6" w:rsidRPr="006A04B9" w:rsidRDefault="00554A29" w:rsidP="00836656">
            <w:pPr>
              <w:jc w:val="both"/>
              <w:rPr>
                <w:rFonts w:ascii="Helvetica" w:hAnsi="Helvetica"/>
              </w:rPr>
            </w:pPr>
            <w:r>
              <w:rPr>
                <w:rFonts w:ascii="Helvetica" w:hAnsi="Helvetica"/>
                <w:sz w:val="22"/>
                <w:szCs w:val="22"/>
              </w:rPr>
              <w:t>30. April</w:t>
            </w:r>
          </w:p>
        </w:tc>
        <w:tc>
          <w:tcPr>
            <w:tcW w:w="1080" w:type="dxa"/>
          </w:tcPr>
          <w:p w:rsidR="00064EB6" w:rsidRPr="006A04B9" w:rsidRDefault="00064EB6" w:rsidP="00836656">
            <w:pPr>
              <w:jc w:val="center"/>
              <w:rPr>
                <w:rFonts w:ascii="Helvetica" w:hAnsi="Helvetica"/>
                <w:b/>
              </w:rPr>
            </w:pPr>
          </w:p>
        </w:tc>
        <w:tc>
          <w:tcPr>
            <w:tcW w:w="2790" w:type="dxa"/>
          </w:tcPr>
          <w:p w:rsidR="00064EB6" w:rsidRPr="004F5CD0" w:rsidRDefault="001134C6" w:rsidP="00836656">
            <w:pPr>
              <w:rPr>
                <w:b/>
                <w:lang w:val="de-DE"/>
              </w:rPr>
            </w:pPr>
            <w:r>
              <w:rPr>
                <w:rFonts w:ascii="Helvetica" w:hAnsi="Helvetica"/>
                <w:b/>
                <w:sz w:val="22"/>
                <w:szCs w:val="22"/>
              </w:rPr>
              <w:t>Review of Semester/Final Activities</w:t>
            </w:r>
          </w:p>
        </w:tc>
        <w:tc>
          <w:tcPr>
            <w:tcW w:w="2948" w:type="dxa"/>
          </w:tcPr>
          <w:p w:rsidR="00064EB6" w:rsidRPr="006A04B9" w:rsidRDefault="00064EB6" w:rsidP="00836656">
            <w:pPr>
              <w:rPr>
                <w:rFonts w:ascii="Helvetica" w:hAnsi="Helvetica"/>
              </w:rPr>
            </w:pPr>
          </w:p>
        </w:tc>
        <w:tc>
          <w:tcPr>
            <w:tcW w:w="2046" w:type="dxa"/>
          </w:tcPr>
          <w:p w:rsidR="00064EB6" w:rsidRPr="006A04B9" w:rsidRDefault="00064EB6" w:rsidP="00836656">
            <w:pPr>
              <w:rPr>
                <w:rFonts w:ascii="Helvetica" w:hAnsi="Helvetica"/>
                <w:b/>
              </w:rPr>
            </w:pPr>
            <w:proofErr w:type="spellStart"/>
            <w:r w:rsidRPr="006A04B9">
              <w:rPr>
                <w:rFonts w:ascii="Helvetica" w:hAnsi="Helvetica"/>
                <w:b/>
                <w:sz w:val="22"/>
                <w:szCs w:val="22"/>
              </w:rPr>
              <w:t>Journaleintrag</w:t>
            </w:r>
            <w:proofErr w:type="spellEnd"/>
          </w:p>
          <w:p w:rsidR="00064EB6" w:rsidRPr="006A04B9" w:rsidRDefault="00064EB6" w:rsidP="00836656">
            <w:pPr>
              <w:rPr>
                <w:rFonts w:ascii="Helvetica" w:hAnsi="Helvetica"/>
                <w:b/>
              </w:rPr>
            </w:pPr>
          </w:p>
        </w:tc>
      </w:tr>
      <w:tr w:rsidR="00064EB6" w:rsidTr="00836656">
        <w:tc>
          <w:tcPr>
            <w:tcW w:w="558" w:type="dxa"/>
          </w:tcPr>
          <w:p w:rsidR="00064EB6" w:rsidRPr="006A04B9" w:rsidRDefault="00064EB6" w:rsidP="00836656">
            <w:pPr>
              <w:jc w:val="both"/>
              <w:rPr>
                <w:rFonts w:ascii="Helvetica" w:hAnsi="Helvetica"/>
                <w:b/>
              </w:rPr>
            </w:pPr>
            <w:r w:rsidRPr="006A04B9">
              <w:rPr>
                <w:rFonts w:ascii="Helvetica" w:hAnsi="Helvetica"/>
                <w:b/>
                <w:sz w:val="22"/>
                <w:szCs w:val="22"/>
              </w:rPr>
              <w:t>28</w:t>
            </w:r>
          </w:p>
        </w:tc>
        <w:tc>
          <w:tcPr>
            <w:tcW w:w="2070" w:type="dxa"/>
          </w:tcPr>
          <w:p w:rsidR="00064EB6" w:rsidRPr="006A04B9" w:rsidRDefault="0054346F" w:rsidP="00836656">
            <w:pPr>
              <w:jc w:val="both"/>
              <w:rPr>
                <w:rFonts w:ascii="Helvetica" w:hAnsi="Helvetica"/>
              </w:rPr>
            </w:pPr>
            <w:r>
              <w:rPr>
                <w:rFonts w:ascii="Helvetica" w:hAnsi="Helvetica"/>
                <w:sz w:val="22"/>
                <w:szCs w:val="22"/>
              </w:rPr>
              <w:t>2. Mai</w:t>
            </w:r>
          </w:p>
        </w:tc>
        <w:tc>
          <w:tcPr>
            <w:tcW w:w="1080" w:type="dxa"/>
          </w:tcPr>
          <w:p w:rsidR="00064EB6" w:rsidRPr="006A04B9" w:rsidRDefault="00064EB6" w:rsidP="00836656">
            <w:pPr>
              <w:jc w:val="center"/>
              <w:rPr>
                <w:rFonts w:ascii="Helvetica" w:hAnsi="Helvetica"/>
                <w:b/>
              </w:rPr>
            </w:pPr>
          </w:p>
        </w:tc>
        <w:tc>
          <w:tcPr>
            <w:tcW w:w="2790" w:type="dxa"/>
          </w:tcPr>
          <w:p w:rsidR="00064EB6" w:rsidRPr="006A04B9" w:rsidRDefault="00064EB6" w:rsidP="00836656">
            <w:pPr>
              <w:jc w:val="both"/>
              <w:rPr>
                <w:rFonts w:ascii="Helvetica" w:hAnsi="Helvetica"/>
                <w:b/>
              </w:rPr>
            </w:pPr>
            <w:r w:rsidRPr="006A04B9">
              <w:rPr>
                <w:rFonts w:ascii="Helvetica" w:hAnsi="Helvetica"/>
                <w:b/>
                <w:sz w:val="22"/>
                <w:szCs w:val="22"/>
              </w:rPr>
              <w:t>Review for Final Exam</w:t>
            </w:r>
            <w:r w:rsidR="001134C6">
              <w:rPr>
                <w:rFonts w:ascii="Helvetica" w:hAnsi="Helvetica"/>
                <w:b/>
                <w:sz w:val="22"/>
                <w:szCs w:val="22"/>
              </w:rPr>
              <w:t xml:space="preserve"> </w:t>
            </w:r>
          </w:p>
        </w:tc>
        <w:tc>
          <w:tcPr>
            <w:tcW w:w="2948" w:type="dxa"/>
          </w:tcPr>
          <w:p w:rsidR="00064EB6" w:rsidRPr="006A04B9" w:rsidRDefault="00064EB6" w:rsidP="00836656">
            <w:pPr>
              <w:rPr>
                <w:rFonts w:ascii="Helvetica" w:hAnsi="Helvetica"/>
              </w:rPr>
            </w:pPr>
          </w:p>
        </w:tc>
        <w:tc>
          <w:tcPr>
            <w:tcW w:w="2046" w:type="dxa"/>
          </w:tcPr>
          <w:p w:rsidR="00064EB6" w:rsidRPr="006A04B9" w:rsidRDefault="00064EB6" w:rsidP="00836656">
            <w:pPr>
              <w:jc w:val="both"/>
              <w:rPr>
                <w:rFonts w:ascii="Helvetica" w:hAnsi="Helvetica"/>
                <w:b/>
              </w:rPr>
            </w:pPr>
          </w:p>
        </w:tc>
      </w:tr>
    </w:tbl>
    <w:p w:rsidR="00064EB6" w:rsidRDefault="00064EB6" w:rsidP="00064EB6">
      <w:pPr>
        <w:jc w:val="both"/>
        <w:rPr>
          <w:rFonts w:ascii="Helvetica" w:hAnsi="Helvetica"/>
          <w:b/>
        </w:rPr>
      </w:pPr>
    </w:p>
    <w:p w:rsidR="00064EB6" w:rsidRDefault="00064EB6" w:rsidP="00064EB6">
      <w:pPr>
        <w:widowControl w:val="0"/>
        <w:autoSpaceDE w:val="0"/>
        <w:autoSpaceDN w:val="0"/>
        <w:adjustRightInd w:val="0"/>
        <w:jc w:val="both"/>
        <w:rPr>
          <w:rFonts w:ascii="Helvetica" w:hAnsi="Helvetica" w:cs="Tahoma"/>
          <w:szCs w:val="22"/>
        </w:rPr>
      </w:pPr>
    </w:p>
    <w:p w:rsidR="00064EB6" w:rsidRDefault="00064EB6" w:rsidP="00064EB6"/>
    <w:p w:rsidR="00064EB6" w:rsidRDefault="00064EB6" w:rsidP="00064EB6"/>
    <w:p w:rsidR="00064EB6" w:rsidRDefault="00064EB6" w:rsidP="00064EB6"/>
    <w:p w:rsidR="00D54162" w:rsidRDefault="00D54162"/>
    <w:sectPr w:rsidR="00D54162" w:rsidSect="0083665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4F" w:rsidRDefault="00D40A4F">
      <w:r>
        <w:separator/>
      </w:r>
    </w:p>
  </w:endnote>
  <w:endnote w:type="continuationSeparator" w:id="0">
    <w:p w:rsidR="00D40A4F" w:rsidRDefault="00D4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4F" w:rsidRDefault="00D40A4F">
      <w:r>
        <w:separator/>
      </w:r>
    </w:p>
  </w:footnote>
  <w:footnote w:type="continuationSeparator" w:id="0">
    <w:p w:rsidR="00D40A4F" w:rsidRDefault="00D4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56" w:rsidRDefault="00836656">
    <w:pPr>
      <w:pStyle w:val="Header"/>
      <w:jc w:val="right"/>
    </w:pPr>
    <w:r>
      <w:fldChar w:fldCharType="begin"/>
    </w:r>
    <w:r>
      <w:instrText xml:space="preserve"> PAGE   \* MERGEFORMAT </w:instrText>
    </w:r>
    <w:r>
      <w:fldChar w:fldCharType="separate"/>
    </w:r>
    <w:r w:rsidR="000E5381">
      <w:rPr>
        <w:noProof/>
      </w:rPr>
      <w:t>1</w:t>
    </w:r>
    <w:r>
      <w:rPr>
        <w:noProof/>
      </w:rPr>
      <w:fldChar w:fldCharType="end"/>
    </w:r>
  </w:p>
  <w:p w:rsidR="00836656" w:rsidRDefault="0083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pPr>
        <w:ind w:left="720" w:hanging="720"/>
      </w:pPr>
      <w:rPr>
        <w:rFonts w:cs="Times New Roman"/>
      </w:rPr>
    </w:lvl>
    <w:lvl w:ilvl="1">
      <w:start w:val="1"/>
      <w:numFmt w:val="decimal"/>
      <w:pStyle w:val="Heading2"/>
      <w:lvlText w:val=".%2."/>
      <w:legacy w:legacy="1" w:legacySpace="0" w:legacyIndent="720"/>
      <w:lvlJc w:val="left"/>
      <w:pPr>
        <w:ind w:left="1440" w:hanging="720"/>
      </w:pPr>
      <w:rPr>
        <w:rFonts w:cs="Times New Roman"/>
      </w:rPr>
    </w:lvl>
    <w:lvl w:ilvl="2">
      <w:start w:val="1"/>
      <w:numFmt w:val="decimal"/>
      <w:pStyle w:val="Heading3"/>
      <w:lvlText w:val=".%2.%3."/>
      <w:legacy w:legacy="1" w:legacySpace="0" w:legacyIndent="720"/>
      <w:lvlJc w:val="left"/>
      <w:pPr>
        <w:ind w:left="2160" w:hanging="720"/>
      </w:pPr>
      <w:rPr>
        <w:rFonts w:cs="Times New Roman"/>
      </w:rPr>
    </w:lvl>
    <w:lvl w:ilvl="3">
      <w:start w:val="1"/>
      <w:numFmt w:val="decimal"/>
      <w:pStyle w:val="Heading4"/>
      <w:lvlText w:val=".%2.%3.%4."/>
      <w:legacy w:legacy="1" w:legacySpace="0" w:legacyIndent="720"/>
      <w:lvlJc w:val="left"/>
      <w:pPr>
        <w:ind w:left="2880" w:hanging="720"/>
      </w:pPr>
      <w:rPr>
        <w:rFonts w:cs="Times New Roman"/>
      </w:rPr>
    </w:lvl>
    <w:lvl w:ilvl="4">
      <w:start w:val="1"/>
      <w:numFmt w:val="decimal"/>
      <w:pStyle w:val="Heading5"/>
      <w:lvlText w:val=".%2.%3.%4.%5."/>
      <w:legacy w:legacy="1" w:legacySpace="0" w:legacyIndent="720"/>
      <w:lvlJc w:val="left"/>
      <w:pPr>
        <w:ind w:left="3600" w:hanging="720"/>
      </w:pPr>
      <w:rPr>
        <w:rFonts w:cs="Times New Roman"/>
      </w:rPr>
    </w:lvl>
    <w:lvl w:ilvl="5">
      <w:start w:val="1"/>
      <w:numFmt w:val="decimal"/>
      <w:pStyle w:val="Heading6"/>
      <w:lvlText w:val=".%2.%3.%4.%5.%6."/>
      <w:legacy w:legacy="1" w:legacySpace="0" w:legacyIndent="720"/>
      <w:lvlJc w:val="left"/>
      <w:pPr>
        <w:ind w:left="4320" w:hanging="720"/>
      </w:pPr>
      <w:rPr>
        <w:rFonts w:cs="Times New Roman"/>
      </w:rPr>
    </w:lvl>
    <w:lvl w:ilvl="6">
      <w:start w:val="1"/>
      <w:numFmt w:val="decimal"/>
      <w:pStyle w:val="Heading7"/>
      <w:lvlText w:val=".%2.%3.%4.%5.%6.%7."/>
      <w:legacy w:legacy="1" w:legacySpace="0" w:legacyIndent="720"/>
      <w:lvlJc w:val="left"/>
      <w:pPr>
        <w:ind w:left="5040" w:hanging="720"/>
      </w:pPr>
      <w:rPr>
        <w:rFonts w:cs="Times New Roman"/>
      </w:rPr>
    </w:lvl>
    <w:lvl w:ilvl="7">
      <w:start w:val="1"/>
      <w:numFmt w:val="decimal"/>
      <w:pStyle w:val="Heading8"/>
      <w:lvlText w:val=".%2.%3.%4.%5.%6.%7.%8."/>
      <w:legacy w:legacy="1" w:legacySpace="0" w:legacyIndent="720"/>
      <w:lvlJc w:val="left"/>
      <w:pPr>
        <w:ind w:left="5760" w:hanging="720"/>
      </w:pPr>
      <w:rPr>
        <w:rFonts w:cs="Times New Roman"/>
      </w:rPr>
    </w:lvl>
    <w:lvl w:ilvl="8">
      <w:start w:val="1"/>
      <w:numFmt w:val="decimal"/>
      <w:pStyle w:val="Heading9"/>
      <w:lvlText w:val=".%2.%3.%4.%5.%6.%7.%8.%9."/>
      <w:legacy w:legacy="1" w:legacySpace="0" w:legacyIndent="720"/>
      <w:lvlJc w:val="left"/>
      <w:pPr>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B6"/>
    <w:rsid w:val="0002435C"/>
    <w:rsid w:val="000374B7"/>
    <w:rsid w:val="00064EB6"/>
    <w:rsid w:val="000865BE"/>
    <w:rsid w:val="000A02FB"/>
    <w:rsid w:val="000A3F88"/>
    <w:rsid w:val="000A4580"/>
    <w:rsid w:val="000D0D5E"/>
    <w:rsid w:val="000E5381"/>
    <w:rsid w:val="001134C6"/>
    <w:rsid w:val="002856B7"/>
    <w:rsid w:val="002A22AF"/>
    <w:rsid w:val="00316D29"/>
    <w:rsid w:val="003523DE"/>
    <w:rsid w:val="00416739"/>
    <w:rsid w:val="004450ED"/>
    <w:rsid w:val="00454BF1"/>
    <w:rsid w:val="00476DC0"/>
    <w:rsid w:val="004D2406"/>
    <w:rsid w:val="004F45D9"/>
    <w:rsid w:val="004F5CD0"/>
    <w:rsid w:val="005051CC"/>
    <w:rsid w:val="0054346F"/>
    <w:rsid w:val="0054626E"/>
    <w:rsid w:val="00554A29"/>
    <w:rsid w:val="00557EBC"/>
    <w:rsid w:val="00577A11"/>
    <w:rsid w:val="006613E9"/>
    <w:rsid w:val="00665948"/>
    <w:rsid w:val="00687334"/>
    <w:rsid w:val="00697324"/>
    <w:rsid w:val="006F050E"/>
    <w:rsid w:val="006F0BA0"/>
    <w:rsid w:val="006F4F57"/>
    <w:rsid w:val="00716AEC"/>
    <w:rsid w:val="00836656"/>
    <w:rsid w:val="008737EA"/>
    <w:rsid w:val="008979DE"/>
    <w:rsid w:val="009A745D"/>
    <w:rsid w:val="00A104EA"/>
    <w:rsid w:val="00A106CE"/>
    <w:rsid w:val="00A864EF"/>
    <w:rsid w:val="00AD5554"/>
    <w:rsid w:val="00B252CF"/>
    <w:rsid w:val="00B61AF3"/>
    <w:rsid w:val="00B924D3"/>
    <w:rsid w:val="00BA191C"/>
    <w:rsid w:val="00BD6E4C"/>
    <w:rsid w:val="00C121EF"/>
    <w:rsid w:val="00C37047"/>
    <w:rsid w:val="00C92A05"/>
    <w:rsid w:val="00D00A8F"/>
    <w:rsid w:val="00D13EEC"/>
    <w:rsid w:val="00D40A4F"/>
    <w:rsid w:val="00D41C5C"/>
    <w:rsid w:val="00D54162"/>
    <w:rsid w:val="00D634B0"/>
    <w:rsid w:val="00DC11CD"/>
    <w:rsid w:val="00DC409E"/>
    <w:rsid w:val="00DF3204"/>
    <w:rsid w:val="00E0214A"/>
    <w:rsid w:val="00EA69CB"/>
    <w:rsid w:val="00F17DE1"/>
    <w:rsid w:val="00F36647"/>
    <w:rsid w:val="00F70D18"/>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6"/>
    <w:pPr>
      <w:spacing w:after="0" w:line="240" w:lineRule="auto"/>
    </w:pPr>
    <w:rPr>
      <w:rFonts w:ascii="Cambria" w:eastAsia="Calibri" w:hAnsi="Cambria" w:cs="Times New Roman"/>
      <w:sz w:val="24"/>
      <w:szCs w:val="24"/>
    </w:rPr>
  </w:style>
  <w:style w:type="paragraph" w:styleId="Heading1">
    <w:name w:val="heading 1"/>
    <w:basedOn w:val="Normal"/>
    <w:next w:val="Normal"/>
    <w:link w:val="Heading1Char"/>
    <w:uiPriority w:val="99"/>
    <w:qFormat/>
    <w:rsid w:val="00064EB6"/>
    <w:pPr>
      <w:keepNext/>
      <w:numPr>
        <w:numId w:val="1"/>
      </w:numPr>
      <w:spacing w:before="240" w:after="60"/>
      <w:outlineLvl w:val="0"/>
    </w:pPr>
    <w:rPr>
      <w:rFonts w:ascii="Courier" w:eastAsia="Times New Roman" w:hAnsi="Courier"/>
      <w:kern w:val="28"/>
      <w:szCs w:val="20"/>
    </w:rPr>
  </w:style>
  <w:style w:type="paragraph" w:styleId="Heading2">
    <w:name w:val="heading 2"/>
    <w:basedOn w:val="Normal"/>
    <w:next w:val="Normal"/>
    <w:link w:val="Heading2Char"/>
    <w:uiPriority w:val="99"/>
    <w:qFormat/>
    <w:rsid w:val="00064EB6"/>
    <w:pPr>
      <w:keepNext/>
      <w:numPr>
        <w:ilvl w:val="1"/>
        <w:numId w:val="1"/>
      </w:numPr>
      <w:spacing w:before="240" w:after="60"/>
      <w:outlineLvl w:val="1"/>
    </w:pPr>
    <w:rPr>
      <w:rFonts w:ascii="Courier" w:eastAsia="Times New Roman" w:hAnsi="Courier"/>
      <w:szCs w:val="20"/>
    </w:rPr>
  </w:style>
  <w:style w:type="paragraph" w:styleId="Heading3">
    <w:name w:val="heading 3"/>
    <w:basedOn w:val="Normal"/>
    <w:next w:val="Normal"/>
    <w:link w:val="Heading3Char"/>
    <w:uiPriority w:val="99"/>
    <w:qFormat/>
    <w:rsid w:val="00064EB6"/>
    <w:pPr>
      <w:keepNext/>
      <w:numPr>
        <w:ilvl w:val="2"/>
        <w:numId w:val="1"/>
      </w:numPr>
      <w:spacing w:before="240" w:after="60"/>
      <w:outlineLvl w:val="2"/>
    </w:pPr>
    <w:rPr>
      <w:rFonts w:ascii="Courier" w:eastAsia="Times New Roman" w:hAnsi="Courier"/>
      <w:szCs w:val="20"/>
    </w:rPr>
  </w:style>
  <w:style w:type="paragraph" w:styleId="Heading4">
    <w:name w:val="heading 4"/>
    <w:basedOn w:val="Normal"/>
    <w:next w:val="Normal"/>
    <w:link w:val="Heading4Char"/>
    <w:uiPriority w:val="99"/>
    <w:qFormat/>
    <w:rsid w:val="00064EB6"/>
    <w:pPr>
      <w:keepNext/>
      <w:numPr>
        <w:ilvl w:val="3"/>
        <w:numId w:val="1"/>
      </w:numPr>
      <w:spacing w:before="240" w:after="60"/>
      <w:outlineLvl w:val="3"/>
    </w:pPr>
    <w:rPr>
      <w:rFonts w:ascii="Courier" w:eastAsia="Times New Roman" w:hAnsi="Courier"/>
      <w:szCs w:val="20"/>
    </w:rPr>
  </w:style>
  <w:style w:type="paragraph" w:styleId="Heading5">
    <w:name w:val="heading 5"/>
    <w:basedOn w:val="Normal"/>
    <w:next w:val="Normal"/>
    <w:link w:val="Heading5Char"/>
    <w:uiPriority w:val="99"/>
    <w:qFormat/>
    <w:rsid w:val="00064EB6"/>
    <w:pPr>
      <w:numPr>
        <w:ilvl w:val="4"/>
        <w:numId w:val="1"/>
      </w:numPr>
      <w:spacing w:before="240" w:after="60"/>
      <w:outlineLvl w:val="4"/>
    </w:pPr>
    <w:rPr>
      <w:rFonts w:ascii="Helvetica" w:eastAsia="Times New Roman" w:hAnsi="Helvetica"/>
      <w:sz w:val="22"/>
      <w:szCs w:val="20"/>
    </w:rPr>
  </w:style>
  <w:style w:type="paragraph" w:styleId="Heading6">
    <w:name w:val="heading 6"/>
    <w:basedOn w:val="Normal"/>
    <w:next w:val="Normal"/>
    <w:link w:val="Heading6Char"/>
    <w:uiPriority w:val="99"/>
    <w:qFormat/>
    <w:rsid w:val="00064EB6"/>
    <w:pPr>
      <w:numPr>
        <w:ilvl w:val="5"/>
        <w:numId w:val="1"/>
      </w:numPr>
      <w:spacing w:before="240" w:after="60"/>
      <w:outlineLvl w:val="5"/>
    </w:pPr>
    <w:rPr>
      <w:rFonts w:ascii="Helvetica" w:eastAsia="Times New Roman" w:hAnsi="Helvetica"/>
      <w:i/>
      <w:sz w:val="22"/>
      <w:szCs w:val="20"/>
    </w:rPr>
  </w:style>
  <w:style w:type="paragraph" w:styleId="Heading7">
    <w:name w:val="heading 7"/>
    <w:basedOn w:val="Normal"/>
    <w:next w:val="Normal"/>
    <w:link w:val="Heading7Char"/>
    <w:uiPriority w:val="99"/>
    <w:qFormat/>
    <w:rsid w:val="00064EB6"/>
    <w:pPr>
      <w:numPr>
        <w:ilvl w:val="6"/>
        <w:numId w:val="1"/>
      </w:numPr>
      <w:spacing w:before="240" w:after="60"/>
      <w:outlineLvl w:val="6"/>
    </w:pPr>
    <w:rPr>
      <w:rFonts w:ascii="Helvetica" w:eastAsia="Times New Roman" w:hAnsi="Helvetica"/>
      <w:sz w:val="20"/>
      <w:szCs w:val="20"/>
    </w:rPr>
  </w:style>
  <w:style w:type="paragraph" w:styleId="Heading8">
    <w:name w:val="heading 8"/>
    <w:basedOn w:val="Normal"/>
    <w:next w:val="Normal"/>
    <w:link w:val="Heading8Char"/>
    <w:uiPriority w:val="99"/>
    <w:qFormat/>
    <w:rsid w:val="00064EB6"/>
    <w:pPr>
      <w:numPr>
        <w:ilvl w:val="7"/>
        <w:numId w:val="1"/>
      </w:numPr>
      <w:spacing w:before="240" w:after="60"/>
      <w:outlineLvl w:val="7"/>
    </w:pPr>
    <w:rPr>
      <w:rFonts w:ascii="Helvetica" w:eastAsia="Times New Roman" w:hAnsi="Helvetica"/>
      <w:i/>
      <w:sz w:val="20"/>
      <w:szCs w:val="20"/>
    </w:rPr>
  </w:style>
  <w:style w:type="paragraph" w:styleId="Heading9">
    <w:name w:val="heading 9"/>
    <w:basedOn w:val="Normal"/>
    <w:next w:val="Normal"/>
    <w:link w:val="Heading9Char"/>
    <w:uiPriority w:val="99"/>
    <w:qFormat/>
    <w:rsid w:val="00064EB6"/>
    <w:pPr>
      <w:numPr>
        <w:ilvl w:val="8"/>
        <w:numId w:val="1"/>
      </w:numPr>
      <w:spacing w:before="240" w:after="60"/>
      <w:outlineLvl w:val="8"/>
    </w:pPr>
    <w:rPr>
      <w:rFonts w:ascii="Helvetica" w:eastAsia="Times New Roman"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4EB6"/>
    <w:rPr>
      <w:rFonts w:ascii="Courier" w:eastAsia="Times New Roman" w:hAnsi="Courier" w:cs="Times New Roman"/>
      <w:kern w:val="28"/>
      <w:sz w:val="24"/>
      <w:szCs w:val="20"/>
    </w:rPr>
  </w:style>
  <w:style w:type="character" w:customStyle="1" w:styleId="Heading2Char">
    <w:name w:val="Heading 2 Char"/>
    <w:basedOn w:val="DefaultParagraphFont"/>
    <w:link w:val="Heading2"/>
    <w:uiPriority w:val="99"/>
    <w:rsid w:val="00064EB6"/>
    <w:rPr>
      <w:rFonts w:ascii="Courier" w:eastAsia="Times New Roman" w:hAnsi="Courier" w:cs="Times New Roman"/>
      <w:sz w:val="24"/>
      <w:szCs w:val="20"/>
    </w:rPr>
  </w:style>
  <w:style w:type="character" w:customStyle="1" w:styleId="Heading3Char">
    <w:name w:val="Heading 3 Char"/>
    <w:basedOn w:val="DefaultParagraphFont"/>
    <w:link w:val="Heading3"/>
    <w:uiPriority w:val="99"/>
    <w:rsid w:val="00064EB6"/>
    <w:rPr>
      <w:rFonts w:ascii="Courier" w:eastAsia="Times New Roman" w:hAnsi="Courier" w:cs="Times New Roman"/>
      <w:sz w:val="24"/>
      <w:szCs w:val="20"/>
    </w:rPr>
  </w:style>
  <w:style w:type="character" w:customStyle="1" w:styleId="Heading4Char">
    <w:name w:val="Heading 4 Char"/>
    <w:basedOn w:val="DefaultParagraphFont"/>
    <w:link w:val="Heading4"/>
    <w:uiPriority w:val="99"/>
    <w:rsid w:val="00064EB6"/>
    <w:rPr>
      <w:rFonts w:ascii="Courier" w:eastAsia="Times New Roman" w:hAnsi="Courier" w:cs="Times New Roman"/>
      <w:sz w:val="24"/>
      <w:szCs w:val="20"/>
    </w:rPr>
  </w:style>
  <w:style w:type="character" w:customStyle="1" w:styleId="Heading5Char">
    <w:name w:val="Heading 5 Char"/>
    <w:basedOn w:val="DefaultParagraphFont"/>
    <w:link w:val="Heading5"/>
    <w:uiPriority w:val="99"/>
    <w:rsid w:val="00064EB6"/>
    <w:rPr>
      <w:rFonts w:ascii="Helvetica" w:eastAsia="Times New Roman" w:hAnsi="Helvetica" w:cs="Times New Roman"/>
      <w:szCs w:val="20"/>
    </w:rPr>
  </w:style>
  <w:style w:type="character" w:customStyle="1" w:styleId="Heading6Char">
    <w:name w:val="Heading 6 Char"/>
    <w:basedOn w:val="DefaultParagraphFont"/>
    <w:link w:val="Heading6"/>
    <w:uiPriority w:val="99"/>
    <w:rsid w:val="00064EB6"/>
    <w:rPr>
      <w:rFonts w:ascii="Helvetica" w:eastAsia="Times New Roman" w:hAnsi="Helvetica" w:cs="Times New Roman"/>
      <w:i/>
      <w:szCs w:val="20"/>
    </w:rPr>
  </w:style>
  <w:style w:type="character" w:customStyle="1" w:styleId="Heading7Char">
    <w:name w:val="Heading 7 Char"/>
    <w:basedOn w:val="DefaultParagraphFont"/>
    <w:link w:val="Heading7"/>
    <w:uiPriority w:val="99"/>
    <w:rsid w:val="00064EB6"/>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064EB6"/>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064EB6"/>
    <w:rPr>
      <w:rFonts w:ascii="Helvetica" w:eastAsia="Times New Roman" w:hAnsi="Helvetica" w:cs="Times New Roman"/>
      <w:i/>
      <w:sz w:val="18"/>
      <w:szCs w:val="20"/>
    </w:rPr>
  </w:style>
  <w:style w:type="character" w:styleId="Hyperlink">
    <w:name w:val="Hyperlink"/>
    <w:basedOn w:val="DefaultParagraphFont"/>
    <w:uiPriority w:val="99"/>
    <w:semiHidden/>
    <w:rsid w:val="00064EB6"/>
    <w:rPr>
      <w:rFonts w:cs="Times New Roman"/>
      <w:color w:val="0000FF"/>
      <w:u w:val="single"/>
    </w:rPr>
  </w:style>
  <w:style w:type="paragraph" w:styleId="Header">
    <w:name w:val="header"/>
    <w:basedOn w:val="Normal"/>
    <w:link w:val="HeaderChar"/>
    <w:uiPriority w:val="99"/>
    <w:rsid w:val="00064EB6"/>
    <w:pPr>
      <w:tabs>
        <w:tab w:val="center" w:pos="4680"/>
        <w:tab w:val="right" w:pos="9360"/>
      </w:tabs>
    </w:pPr>
  </w:style>
  <w:style w:type="character" w:customStyle="1" w:styleId="HeaderChar">
    <w:name w:val="Header Char"/>
    <w:basedOn w:val="DefaultParagraphFont"/>
    <w:link w:val="Header"/>
    <w:uiPriority w:val="99"/>
    <w:rsid w:val="00064EB6"/>
    <w:rPr>
      <w:rFonts w:ascii="Cambria" w:eastAsia="Calibri" w:hAnsi="Cambria" w:cs="Times New Roman"/>
      <w:sz w:val="24"/>
      <w:szCs w:val="24"/>
    </w:rPr>
  </w:style>
  <w:style w:type="character" w:styleId="FollowedHyperlink">
    <w:name w:val="FollowedHyperlink"/>
    <w:basedOn w:val="DefaultParagraphFont"/>
    <w:uiPriority w:val="99"/>
    <w:semiHidden/>
    <w:unhideWhenUsed/>
    <w:rsid w:val="000D0D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6"/>
    <w:pPr>
      <w:spacing w:after="0" w:line="240" w:lineRule="auto"/>
    </w:pPr>
    <w:rPr>
      <w:rFonts w:ascii="Cambria" w:eastAsia="Calibri" w:hAnsi="Cambria" w:cs="Times New Roman"/>
      <w:sz w:val="24"/>
      <w:szCs w:val="24"/>
    </w:rPr>
  </w:style>
  <w:style w:type="paragraph" w:styleId="Heading1">
    <w:name w:val="heading 1"/>
    <w:basedOn w:val="Normal"/>
    <w:next w:val="Normal"/>
    <w:link w:val="Heading1Char"/>
    <w:uiPriority w:val="99"/>
    <w:qFormat/>
    <w:rsid w:val="00064EB6"/>
    <w:pPr>
      <w:keepNext/>
      <w:numPr>
        <w:numId w:val="1"/>
      </w:numPr>
      <w:spacing w:before="240" w:after="60"/>
      <w:outlineLvl w:val="0"/>
    </w:pPr>
    <w:rPr>
      <w:rFonts w:ascii="Courier" w:eastAsia="Times New Roman" w:hAnsi="Courier"/>
      <w:kern w:val="28"/>
      <w:szCs w:val="20"/>
    </w:rPr>
  </w:style>
  <w:style w:type="paragraph" w:styleId="Heading2">
    <w:name w:val="heading 2"/>
    <w:basedOn w:val="Normal"/>
    <w:next w:val="Normal"/>
    <w:link w:val="Heading2Char"/>
    <w:uiPriority w:val="99"/>
    <w:qFormat/>
    <w:rsid w:val="00064EB6"/>
    <w:pPr>
      <w:keepNext/>
      <w:numPr>
        <w:ilvl w:val="1"/>
        <w:numId w:val="1"/>
      </w:numPr>
      <w:spacing w:before="240" w:after="60"/>
      <w:outlineLvl w:val="1"/>
    </w:pPr>
    <w:rPr>
      <w:rFonts w:ascii="Courier" w:eastAsia="Times New Roman" w:hAnsi="Courier"/>
      <w:szCs w:val="20"/>
    </w:rPr>
  </w:style>
  <w:style w:type="paragraph" w:styleId="Heading3">
    <w:name w:val="heading 3"/>
    <w:basedOn w:val="Normal"/>
    <w:next w:val="Normal"/>
    <w:link w:val="Heading3Char"/>
    <w:uiPriority w:val="99"/>
    <w:qFormat/>
    <w:rsid w:val="00064EB6"/>
    <w:pPr>
      <w:keepNext/>
      <w:numPr>
        <w:ilvl w:val="2"/>
        <w:numId w:val="1"/>
      </w:numPr>
      <w:spacing w:before="240" w:after="60"/>
      <w:outlineLvl w:val="2"/>
    </w:pPr>
    <w:rPr>
      <w:rFonts w:ascii="Courier" w:eastAsia="Times New Roman" w:hAnsi="Courier"/>
      <w:szCs w:val="20"/>
    </w:rPr>
  </w:style>
  <w:style w:type="paragraph" w:styleId="Heading4">
    <w:name w:val="heading 4"/>
    <w:basedOn w:val="Normal"/>
    <w:next w:val="Normal"/>
    <w:link w:val="Heading4Char"/>
    <w:uiPriority w:val="99"/>
    <w:qFormat/>
    <w:rsid w:val="00064EB6"/>
    <w:pPr>
      <w:keepNext/>
      <w:numPr>
        <w:ilvl w:val="3"/>
        <w:numId w:val="1"/>
      </w:numPr>
      <w:spacing w:before="240" w:after="60"/>
      <w:outlineLvl w:val="3"/>
    </w:pPr>
    <w:rPr>
      <w:rFonts w:ascii="Courier" w:eastAsia="Times New Roman" w:hAnsi="Courier"/>
      <w:szCs w:val="20"/>
    </w:rPr>
  </w:style>
  <w:style w:type="paragraph" w:styleId="Heading5">
    <w:name w:val="heading 5"/>
    <w:basedOn w:val="Normal"/>
    <w:next w:val="Normal"/>
    <w:link w:val="Heading5Char"/>
    <w:uiPriority w:val="99"/>
    <w:qFormat/>
    <w:rsid w:val="00064EB6"/>
    <w:pPr>
      <w:numPr>
        <w:ilvl w:val="4"/>
        <w:numId w:val="1"/>
      </w:numPr>
      <w:spacing w:before="240" w:after="60"/>
      <w:outlineLvl w:val="4"/>
    </w:pPr>
    <w:rPr>
      <w:rFonts w:ascii="Helvetica" w:eastAsia="Times New Roman" w:hAnsi="Helvetica"/>
      <w:sz w:val="22"/>
      <w:szCs w:val="20"/>
    </w:rPr>
  </w:style>
  <w:style w:type="paragraph" w:styleId="Heading6">
    <w:name w:val="heading 6"/>
    <w:basedOn w:val="Normal"/>
    <w:next w:val="Normal"/>
    <w:link w:val="Heading6Char"/>
    <w:uiPriority w:val="99"/>
    <w:qFormat/>
    <w:rsid w:val="00064EB6"/>
    <w:pPr>
      <w:numPr>
        <w:ilvl w:val="5"/>
        <w:numId w:val="1"/>
      </w:numPr>
      <w:spacing w:before="240" w:after="60"/>
      <w:outlineLvl w:val="5"/>
    </w:pPr>
    <w:rPr>
      <w:rFonts w:ascii="Helvetica" w:eastAsia="Times New Roman" w:hAnsi="Helvetica"/>
      <w:i/>
      <w:sz w:val="22"/>
      <w:szCs w:val="20"/>
    </w:rPr>
  </w:style>
  <w:style w:type="paragraph" w:styleId="Heading7">
    <w:name w:val="heading 7"/>
    <w:basedOn w:val="Normal"/>
    <w:next w:val="Normal"/>
    <w:link w:val="Heading7Char"/>
    <w:uiPriority w:val="99"/>
    <w:qFormat/>
    <w:rsid w:val="00064EB6"/>
    <w:pPr>
      <w:numPr>
        <w:ilvl w:val="6"/>
        <w:numId w:val="1"/>
      </w:numPr>
      <w:spacing w:before="240" w:after="60"/>
      <w:outlineLvl w:val="6"/>
    </w:pPr>
    <w:rPr>
      <w:rFonts w:ascii="Helvetica" w:eastAsia="Times New Roman" w:hAnsi="Helvetica"/>
      <w:sz w:val="20"/>
      <w:szCs w:val="20"/>
    </w:rPr>
  </w:style>
  <w:style w:type="paragraph" w:styleId="Heading8">
    <w:name w:val="heading 8"/>
    <w:basedOn w:val="Normal"/>
    <w:next w:val="Normal"/>
    <w:link w:val="Heading8Char"/>
    <w:uiPriority w:val="99"/>
    <w:qFormat/>
    <w:rsid w:val="00064EB6"/>
    <w:pPr>
      <w:numPr>
        <w:ilvl w:val="7"/>
        <w:numId w:val="1"/>
      </w:numPr>
      <w:spacing w:before="240" w:after="60"/>
      <w:outlineLvl w:val="7"/>
    </w:pPr>
    <w:rPr>
      <w:rFonts w:ascii="Helvetica" w:eastAsia="Times New Roman" w:hAnsi="Helvetica"/>
      <w:i/>
      <w:sz w:val="20"/>
      <w:szCs w:val="20"/>
    </w:rPr>
  </w:style>
  <w:style w:type="paragraph" w:styleId="Heading9">
    <w:name w:val="heading 9"/>
    <w:basedOn w:val="Normal"/>
    <w:next w:val="Normal"/>
    <w:link w:val="Heading9Char"/>
    <w:uiPriority w:val="99"/>
    <w:qFormat/>
    <w:rsid w:val="00064EB6"/>
    <w:pPr>
      <w:numPr>
        <w:ilvl w:val="8"/>
        <w:numId w:val="1"/>
      </w:numPr>
      <w:spacing w:before="240" w:after="60"/>
      <w:outlineLvl w:val="8"/>
    </w:pPr>
    <w:rPr>
      <w:rFonts w:ascii="Helvetica" w:eastAsia="Times New Roman"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4EB6"/>
    <w:rPr>
      <w:rFonts w:ascii="Courier" w:eastAsia="Times New Roman" w:hAnsi="Courier" w:cs="Times New Roman"/>
      <w:kern w:val="28"/>
      <w:sz w:val="24"/>
      <w:szCs w:val="20"/>
    </w:rPr>
  </w:style>
  <w:style w:type="character" w:customStyle="1" w:styleId="Heading2Char">
    <w:name w:val="Heading 2 Char"/>
    <w:basedOn w:val="DefaultParagraphFont"/>
    <w:link w:val="Heading2"/>
    <w:uiPriority w:val="99"/>
    <w:rsid w:val="00064EB6"/>
    <w:rPr>
      <w:rFonts w:ascii="Courier" w:eastAsia="Times New Roman" w:hAnsi="Courier" w:cs="Times New Roman"/>
      <w:sz w:val="24"/>
      <w:szCs w:val="20"/>
    </w:rPr>
  </w:style>
  <w:style w:type="character" w:customStyle="1" w:styleId="Heading3Char">
    <w:name w:val="Heading 3 Char"/>
    <w:basedOn w:val="DefaultParagraphFont"/>
    <w:link w:val="Heading3"/>
    <w:uiPriority w:val="99"/>
    <w:rsid w:val="00064EB6"/>
    <w:rPr>
      <w:rFonts w:ascii="Courier" w:eastAsia="Times New Roman" w:hAnsi="Courier" w:cs="Times New Roman"/>
      <w:sz w:val="24"/>
      <w:szCs w:val="20"/>
    </w:rPr>
  </w:style>
  <w:style w:type="character" w:customStyle="1" w:styleId="Heading4Char">
    <w:name w:val="Heading 4 Char"/>
    <w:basedOn w:val="DefaultParagraphFont"/>
    <w:link w:val="Heading4"/>
    <w:uiPriority w:val="99"/>
    <w:rsid w:val="00064EB6"/>
    <w:rPr>
      <w:rFonts w:ascii="Courier" w:eastAsia="Times New Roman" w:hAnsi="Courier" w:cs="Times New Roman"/>
      <w:sz w:val="24"/>
      <w:szCs w:val="20"/>
    </w:rPr>
  </w:style>
  <w:style w:type="character" w:customStyle="1" w:styleId="Heading5Char">
    <w:name w:val="Heading 5 Char"/>
    <w:basedOn w:val="DefaultParagraphFont"/>
    <w:link w:val="Heading5"/>
    <w:uiPriority w:val="99"/>
    <w:rsid w:val="00064EB6"/>
    <w:rPr>
      <w:rFonts w:ascii="Helvetica" w:eastAsia="Times New Roman" w:hAnsi="Helvetica" w:cs="Times New Roman"/>
      <w:szCs w:val="20"/>
    </w:rPr>
  </w:style>
  <w:style w:type="character" w:customStyle="1" w:styleId="Heading6Char">
    <w:name w:val="Heading 6 Char"/>
    <w:basedOn w:val="DefaultParagraphFont"/>
    <w:link w:val="Heading6"/>
    <w:uiPriority w:val="99"/>
    <w:rsid w:val="00064EB6"/>
    <w:rPr>
      <w:rFonts w:ascii="Helvetica" w:eastAsia="Times New Roman" w:hAnsi="Helvetica" w:cs="Times New Roman"/>
      <w:i/>
      <w:szCs w:val="20"/>
    </w:rPr>
  </w:style>
  <w:style w:type="character" w:customStyle="1" w:styleId="Heading7Char">
    <w:name w:val="Heading 7 Char"/>
    <w:basedOn w:val="DefaultParagraphFont"/>
    <w:link w:val="Heading7"/>
    <w:uiPriority w:val="99"/>
    <w:rsid w:val="00064EB6"/>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064EB6"/>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064EB6"/>
    <w:rPr>
      <w:rFonts w:ascii="Helvetica" w:eastAsia="Times New Roman" w:hAnsi="Helvetica" w:cs="Times New Roman"/>
      <w:i/>
      <w:sz w:val="18"/>
      <w:szCs w:val="20"/>
    </w:rPr>
  </w:style>
  <w:style w:type="character" w:styleId="Hyperlink">
    <w:name w:val="Hyperlink"/>
    <w:basedOn w:val="DefaultParagraphFont"/>
    <w:uiPriority w:val="99"/>
    <w:semiHidden/>
    <w:rsid w:val="00064EB6"/>
    <w:rPr>
      <w:rFonts w:cs="Times New Roman"/>
      <w:color w:val="0000FF"/>
      <w:u w:val="single"/>
    </w:rPr>
  </w:style>
  <w:style w:type="paragraph" w:styleId="Header">
    <w:name w:val="header"/>
    <w:basedOn w:val="Normal"/>
    <w:link w:val="HeaderChar"/>
    <w:uiPriority w:val="99"/>
    <w:rsid w:val="00064EB6"/>
    <w:pPr>
      <w:tabs>
        <w:tab w:val="center" w:pos="4680"/>
        <w:tab w:val="right" w:pos="9360"/>
      </w:tabs>
    </w:pPr>
  </w:style>
  <w:style w:type="character" w:customStyle="1" w:styleId="HeaderChar">
    <w:name w:val="Header Char"/>
    <w:basedOn w:val="DefaultParagraphFont"/>
    <w:link w:val="Header"/>
    <w:uiPriority w:val="99"/>
    <w:rsid w:val="00064EB6"/>
    <w:rPr>
      <w:rFonts w:ascii="Cambria" w:eastAsia="Calibri" w:hAnsi="Cambria" w:cs="Times New Roman"/>
      <w:sz w:val="24"/>
      <w:szCs w:val="24"/>
    </w:rPr>
  </w:style>
  <w:style w:type="character" w:styleId="FollowedHyperlink">
    <w:name w:val="FollowedHyperlink"/>
    <w:basedOn w:val="DefaultParagraphFont"/>
    <w:uiPriority w:val="99"/>
    <w:semiHidden/>
    <w:unhideWhenUsed/>
    <w:rsid w:val="000D0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s.rutgers.edu/ssra/" TargetMode="External"/><Relationship Id="rId13" Type="http://schemas.openxmlformats.org/officeDocument/2006/relationships/hyperlink" Target="http://sas.rutgers.edu/index.php?option=com_content&amp;task=view&amp;id=132&amp;Itemid=117/" TargetMode="External"/><Relationship Id="rId18" Type="http://schemas.openxmlformats.org/officeDocument/2006/relationships/hyperlink" Target="http://disabilityservices.rutgers.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nalexams.rutgers.edu/" TargetMode="External"/><Relationship Id="rId17" Type="http://schemas.openxmlformats.org/officeDocument/2006/relationships/hyperlink" Target="http://academicintegrity.rutgers.edu/" TargetMode="External"/><Relationship Id="rId2" Type="http://schemas.openxmlformats.org/officeDocument/2006/relationships/styles" Target="styles.xml"/><Relationship Id="rId16" Type="http://schemas.openxmlformats.org/officeDocument/2006/relationships/hyperlink" Target="http://vistahigherlearning.com/students/store/german-programs/denk-mal-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raries.rutgers.edu/rul/lib_servs/course_reserves.shtml" TargetMode="External"/><Relationship Id="rId5" Type="http://schemas.openxmlformats.org/officeDocument/2006/relationships/webSettings" Target="webSettings.xml"/><Relationship Id="rId15" Type="http://schemas.openxmlformats.org/officeDocument/2006/relationships/hyperlink" Target="http://www.vhldirect.com" TargetMode="External"/><Relationship Id="rId10" Type="http://schemas.openxmlformats.org/officeDocument/2006/relationships/hyperlink" Target="https://sakai.rutgers.edu/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hlcentral.com/" TargetMode="External"/><Relationship Id="rId14" Type="http://schemas.openxmlformats.org/officeDocument/2006/relationships/hyperlink" Target="http://vistahigherlearning.com/students/store/german-programs/denk-ma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Home Office</cp:lastModifiedBy>
  <cp:revision>2</cp:revision>
  <dcterms:created xsi:type="dcterms:W3CDTF">2013-01-15T01:23:00Z</dcterms:created>
  <dcterms:modified xsi:type="dcterms:W3CDTF">2013-01-15T01:23:00Z</dcterms:modified>
</cp:coreProperties>
</file>